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2193" w14:textId="77777777" w:rsidR="008F4EA0" w:rsidRDefault="008F4EA0" w:rsidP="008F4EA0">
      <w:pPr>
        <w:tabs>
          <w:tab w:val="center" w:pos="4320"/>
          <w:tab w:val="right" w:pos="8640"/>
        </w:tabs>
        <w:ind w:left="1" w:hanging="3"/>
        <w:jc w:val="center"/>
        <w:rPr>
          <w:rFonts w:ascii="Arial" w:hAnsi="Arial" w:cs="Arial"/>
          <w:b/>
          <w:sz w:val="28"/>
          <w:szCs w:val="28"/>
        </w:rPr>
      </w:pPr>
    </w:p>
    <w:p w14:paraId="689C7365" w14:textId="77777777" w:rsidR="008F4EA0" w:rsidRDefault="008F4EA0" w:rsidP="008F4EA0">
      <w:pPr>
        <w:tabs>
          <w:tab w:val="center" w:pos="4320"/>
          <w:tab w:val="right" w:pos="8640"/>
        </w:tabs>
        <w:ind w:left="1" w:hanging="3"/>
        <w:jc w:val="center"/>
        <w:rPr>
          <w:rFonts w:ascii="Arial" w:hAnsi="Arial" w:cs="Arial"/>
          <w:b/>
          <w:sz w:val="28"/>
          <w:szCs w:val="28"/>
        </w:rPr>
      </w:pPr>
    </w:p>
    <w:p w14:paraId="0E0657D9" w14:textId="77777777" w:rsidR="008F4EA0" w:rsidRDefault="008F4EA0" w:rsidP="008F4EA0">
      <w:pPr>
        <w:tabs>
          <w:tab w:val="center" w:pos="4320"/>
          <w:tab w:val="right" w:pos="8640"/>
        </w:tabs>
        <w:ind w:left="1" w:hanging="3"/>
        <w:jc w:val="center"/>
        <w:rPr>
          <w:rFonts w:ascii="Arial" w:hAnsi="Arial" w:cs="Arial"/>
          <w:b/>
          <w:sz w:val="28"/>
          <w:szCs w:val="28"/>
        </w:rPr>
      </w:pPr>
    </w:p>
    <w:p w14:paraId="521BFF73" w14:textId="5503CE18" w:rsidR="008F4EA0" w:rsidRDefault="008F4EA0" w:rsidP="008F4EA0">
      <w:pPr>
        <w:tabs>
          <w:tab w:val="center" w:pos="4320"/>
          <w:tab w:val="right" w:pos="8640"/>
        </w:tabs>
        <w:ind w:left="1" w:hanging="3"/>
        <w:jc w:val="center"/>
        <w:rPr>
          <w:rFonts w:ascii="Arial" w:hAnsi="Arial" w:cs="Arial"/>
          <w:b/>
          <w:sz w:val="28"/>
          <w:szCs w:val="28"/>
        </w:rPr>
      </w:pPr>
      <w:r w:rsidRPr="0070161D">
        <w:rPr>
          <w:rFonts w:ascii="Arial" w:hAnsi="Arial" w:cs="Arial"/>
          <w:b/>
          <w:sz w:val="28"/>
          <w:szCs w:val="28"/>
        </w:rPr>
        <w:t>OUR LADY IMMACULATE CATHOLIC PRIMARY SCHOOL</w:t>
      </w:r>
    </w:p>
    <w:p w14:paraId="6587AC39" w14:textId="7103CA90" w:rsidR="004D4648" w:rsidRPr="004D4648" w:rsidRDefault="004D4648" w:rsidP="004D4648">
      <w:pPr>
        <w:ind w:left="0" w:hanging="2"/>
        <w:jc w:val="center"/>
        <w:rPr>
          <w:rFonts w:ascii="Arial" w:eastAsia="Calibri" w:hAnsi="Arial" w:cs="Arial"/>
          <w:b/>
          <w:bCs/>
          <w:lang w:val="en-GB"/>
        </w:rPr>
      </w:pPr>
      <w:r w:rsidRPr="004D4648">
        <w:rPr>
          <w:rFonts w:ascii="Arial" w:eastAsia="Calibri" w:hAnsi="Arial" w:cs="Arial"/>
          <w:b/>
          <w:bCs/>
          <w:lang w:val="en-GB"/>
        </w:rPr>
        <w:t>(PART OF THE ROSARY TRUST)</w:t>
      </w:r>
    </w:p>
    <w:p w14:paraId="68AA6CDD" w14:textId="152A7F20" w:rsidR="007E68CF" w:rsidRDefault="007E68CF" w:rsidP="007E68CF">
      <w:pPr>
        <w:pStyle w:val="NormalWeb"/>
        <w:ind w:left="5" w:hanging="7"/>
        <w:jc w:val="center"/>
      </w:pPr>
      <w:r>
        <w:rPr>
          <w:noProof/>
        </w:rPr>
        <w:drawing>
          <wp:inline distT="0" distB="0" distL="0" distR="0" wp14:anchorId="20F4C15A" wp14:editId="2EA10D8C">
            <wp:extent cx="1659222" cy="2092960"/>
            <wp:effectExtent l="0" t="0" r="0" b="2540"/>
            <wp:docPr id="261753790" name="Picture 1" descr="A logo of a catholic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53790" name="Picture 1" descr="A logo of a catholic scho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840" cy="2095000"/>
                    </a:xfrm>
                    <a:prstGeom prst="rect">
                      <a:avLst/>
                    </a:prstGeom>
                    <a:noFill/>
                    <a:ln>
                      <a:noFill/>
                    </a:ln>
                  </pic:spPr>
                </pic:pic>
              </a:graphicData>
            </a:graphic>
          </wp:inline>
        </w:drawing>
      </w:r>
    </w:p>
    <w:p w14:paraId="1723D012" w14:textId="7D63D33C" w:rsidR="008F4EA0" w:rsidRPr="0070161D" w:rsidRDefault="008F4EA0" w:rsidP="007E68CF">
      <w:pPr>
        <w:tabs>
          <w:tab w:val="center" w:pos="4320"/>
          <w:tab w:val="right" w:pos="8640"/>
        </w:tabs>
        <w:ind w:leftChars="0" w:left="0" w:firstLineChars="0" w:firstLine="0"/>
        <w:rPr>
          <w:szCs w:val="24"/>
        </w:rPr>
      </w:pPr>
    </w:p>
    <w:p w14:paraId="53F20E97" w14:textId="77777777" w:rsidR="008F4EA0" w:rsidRDefault="008F4EA0" w:rsidP="008F4EA0">
      <w:pPr>
        <w:ind w:left="0" w:hanging="2"/>
        <w:jc w:val="center"/>
        <w:rPr>
          <w:rFonts w:ascii="Lucida Calligraphy" w:hAnsi="Lucida Calligraphy"/>
          <w:b/>
          <w:bCs/>
          <w:i/>
          <w:color w:val="4472C4"/>
          <w:shd w:val="clear" w:color="auto" w:fill="FFFFFF"/>
        </w:rPr>
      </w:pPr>
      <w:r w:rsidRPr="008C7B9F">
        <w:rPr>
          <w:rFonts w:ascii="Lucida Calligraphy" w:hAnsi="Lucida Calligraphy"/>
          <w:b/>
          <w:bCs/>
          <w:i/>
          <w:color w:val="4472C4"/>
          <w:shd w:val="clear" w:color="auto" w:fill="FFFFFF"/>
        </w:rPr>
        <w:t xml:space="preserve">“With God all things are </w:t>
      </w:r>
      <w:r w:rsidRPr="008F4EA0">
        <w:rPr>
          <w:rFonts w:ascii="Lucida Calligraphy" w:hAnsi="Lucida Calligraphy"/>
          <w:b/>
          <w:bCs/>
          <w:i/>
          <w:color w:val="4472C4"/>
          <w:shd w:val="clear" w:color="auto" w:fill="FFFFFF"/>
        </w:rPr>
        <w:t>possible</w:t>
      </w:r>
      <w:r w:rsidRPr="008C7B9F">
        <w:rPr>
          <w:rFonts w:ascii="Lucida Calligraphy" w:hAnsi="Lucida Calligraphy"/>
          <w:b/>
          <w:bCs/>
          <w:i/>
          <w:color w:val="4472C4"/>
          <w:shd w:val="clear" w:color="auto" w:fill="FFFFFF"/>
        </w:rPr>
        <w:t>”</w:t>
      </w:r>
    </w:p>
    <w:p w14:paraId="08269EB6" w14:textId="77777777" w:rsidR="008F4EA0" w:rsidRPr="00661A18" w:rsidRDefault="008F4EA0" w:rsidP="008F4EA0">
      <w:pPr>
        <w:ind w:left="0" w:hanging="2"/>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4CA35627" w14:textId="77777777" w:rsidR="008F4EA0" w:rsidRPr="008C7B9F" w:rsidRDefault="008F4EA0" w:rsidP="008F4EA0">
      <w:pPr>
        <w:ind w:left="0" w:hanging="2"/>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312CEC30" w14:textId="77777777" w:rsidR="008F4EA0" w:rsidRPr="0070161D" w:rsidRDefault="008F4EA0" w:rsidP="008F4EA0">
      <w:pPr>
        <w:ind w:left="0" w:hanging="2"/>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F4EA0" w:rsidRPr="0070161D" w14:paraId="39CA2683" w14:textId="77777777" w:rsidTr="00B232BB">
        <w:tc>
          <w:tcPr>
            <w:tcW w:w="10314" w:type="dxa"/>
            <w:shd w:val="clear" w:color="auto" w:fill="C6D9F1"/>
          </w:tcPr>
          <w:p w14:paraId="236DB4FF" w14:textId="77777777" w:rsidR="008F4EA0" w:rsidRPr="0070161D" w:rsidRDefault="008F4EA0" w:rsidP="00B232BB">
            <w:pPr>
              <w:widowControl w:val="0"/>
              <w:spacing w:line="360" w:lineRule="atLeast"/>
              <w:ind w:left="1" w:hanging="3"/>
              <w:jc w:val="center"/>
              <w:rPr>
                <w:rFonts w:ascii="Arial" w:hAnsi="Arial" w:cs="Arial"/>
                <w:b/>
                <w:sz w:val="28"/>
                <w:szCs w:val="28"/>
              </w:rPr>
            </w:pPr>
          </w:p>
          <w:p w14:paraId="42C56005" w14:textId="3AD26387" w:rsidR="008F4EA0" w:rsidRPr="0070161D" w:rsidRDefault="008F4EA0" w:rsidP="00B232BB">
            <w:pPr>
              <w:widowControl w:val="0"/>
              <w:spacing w:line="360" w:lineRule="atLeast"/>
              <w:ind w:left="1" w:hanging="3"/>
              <w:jc w:val="center"/>
              <w:rPr>
                <w:rFonts w:ascii="Arial" w:hAnsi="Arial" w:cs="Arial"/>
                <w:b/>
                <w:sz w:val="28"/>
                <w:szCs w:val="28"/>
              </w:rPr>
            </w:pPr>
            <w:r>
              <w:rPr>
                <w:rFonts w:ascii="Arial" w:hAnsi="Arial" w:cs="Arial"/>
                <w:b/>
                <w:sz w:val="28"/>
                <w:szCs w:val="28"/>
              </w:rPr>
              <w:t xml:space="preserve">PRAYER AND LITURGY </w:t>
            </w:r>
            <w:r>
              <w:rPr>
                <w:rFonts w:ascii="Arial" w:hAnsi="Arial" w:cs="Arial"/>
                <w:b/>
                <w:sz w:val="28"/>
                <w:szCs w:val="28"/>
              </w:rPr>
              <w:t>POLICY</w:t>
            </w:r>
          </w:p>
          <w:p w14:paraId="2901814D" w14:textId="77777777" w:rsidR="008F4EA0" w:rsidRPr="0070161D" w:rsidRDefault="008F4EA0" w:rsidP="00B232BB">
            <w:pPr>
              <w:widowControl w:val="0"/>
              <w:spacing w:line="360" w:lineRule="atLeast"/>
              <w:ind w:left="1" w:hanging="3"/>
              <w:jc w:val="center"/>
              <w:rPr>
                <w:rFonts w:ascii="Arial" w:hAnsi="Arial" w:cs="Arial"/>
                <w:b/>
                <w:color w:val="548DD4"/>
                <w:sz w:val="28"/>
                <w:szCs w:val="28"/>
              </w:rPr>
            </w:pPr>
          </w:p>
        </w:tc>
      </w:tr>
    </w:tbl>
    <w:p w14:paraId="1B344AA1" w14:textId="77777777" w:rsidR="008F4EA0" w:rsidRPr="0070161D" w:rsidRDefault="008F4EA0" w:rsidP="008F4EA0">
      <w:pPr>
        <w:widowControl w:val="0"/>
        <w:spacing w:line="360" w:lineRule="atLeast"/>
        <w:ind w:left="0" w:hanging="2"/>
        <w:jc w:val="both"/>
        <w:rPr>
          <w:rFonts w:ascii="Arial" w:hAnsi="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73"/>
        <w:gridCol w:w="7144"/>
      </w:tblGrid>
      <w:tr w:rsidR="008F4EA0" w:rsidRPr="0070161D" w14:paraId="637AF326" w14:textId="77777777" w:rsidTr="00B232BB">
        <w:trPr>
          <w:trHeight w:val="1345"/>
        </w:trPr>
        <w:tc>
          <w:tcPr>
            <w:tcW w:w="1526" w:type="dxa"/>
            <w:shd w:val="clear" w:color="auto" w:fill="C6D9F1"/>
          </w:tcPr>
          <w:p w14:paraId="401FD090" w14:textId="77777777" w:rsidR="008F4EA0" w:rsidRPr="0070161D" w:rsidRDefault="008F4EA0" w:rsidP="00B232BB">
            <w:pPr>
              <w:widowControl w:val="0"/>
              <w:spacing w:line="360" w:lineRule="atLeast"/>
              <w:ind w:left="0" w:hanging="2"/>
              <w:jc w:val="center"/>
              <w:rPr>
                <w:rFonts w:ascii="Arial" w:hAnsi="Arial" w:cs="Arial"/>
                <w:b/>
                <w:szCs w:val="24"/>
              </w:rPr>
            </w:pPr>
          </w:p>
          <w:p w14:paraId="1F91087E" w14:textId="77777777" w:rsidR="008F4EA0" w:rsidRPr="0070161D" w:rsidRDefault="008F4EA0" w:rsidP="00B232BB">
            <w:pPr>
              <w:widowControl w:val="0"/>
              <w:spacing w:line="360" w:lineRule="atLeast"/>
              <w:ind w:left="0" w:hanging="2"/>
              <w:jc w:val="center"/>
              <w:rPr>
                <w:rFonts w:ascii="Arial" w:hAnsi="Arial" w:cs="Arial"/>
                <w:b/>
                <w:szCs w:val="24"/>
              </w:rPr>
            </w:pPr>
            <w:r w:rsidRPr="0070161D">
              <w:rPr>
                <w:rFonts w:ascii="Arial" w:hAnsi="Arial" w:cs="Arial"/>
                <w:b/>
                <w:szCs w:val="24"/>
              </w:rPr>
              <w:t>Date</w:t>
            </w:r>
          </w:p>
          <w:p w14:paraId="19FF9DFF" w14:textId="77777777" w:rsidR="008F4EA0" w:rsidRPr="0070161D" w:rsidRDefault="008F4EA0" w:rsidP="00B232BB">
            <w:pPr>
              <w:widowControl w:val="0"/>
              <w:spacing w:line="360" w:lineRule="atLeast"/>
              <w:ind w:left="0" w:hanging="2"/>
              <w:jc w:val="center"/>
              <w:rPr>
                <w:rFonts w:ascii="Arial" w:hAnsi="Arial" w:cs="Arial"/>
                <w:b/>
                <w:szCs w:val="24"/>
              </w:rPr>
            </w:pPr>
          </w:p>
        </w:tc>
        <w:tc>
          <w:tcPr>
            <w:tcW w:w="1673" w:type="dxa"/>
            <w:shd w:val="clear" w:color="auto" w:fill="C6D9F1"/>
          </w:tcPr>
          <w:p w14:paraId="7E5CF967" w14:textId="77777777" w:rsidR="008F4EA0" w:rsidRPr="0070161D" w:rsidRDefault="008F4EA0" w:rsidP="00B232BB">
            <w:pPr>
              <w:widowControl w:val="0"/>
              <w:spacing w:line="360" w:lineRule="atLeast"/>
              <w:ind w:left="0" w:hanging="2"/>
              <w:jc w:val="center"/>
              <w:rPr>
                <w:rFonts w:ascii="Arial" w:hAnsi="Arial" w:cs="Arial"/>
                <w:b/>
                <w:szCs w:val="24"/>
              </w:rPr>
            </w:pPr>
          </w:p>
          <w:p w14:paraId="4FD8E658" w14:textId="77777777" w:rsidR="008F4EA0" w:rsidRPr="0070161D" w:rsidRDefault="008F4EA0" w:rsidP="00B232BB">
            <w:pPr>
              <w:widowControl w:val="0"/>
              <w:spacing w:line="360" w:lineRule="atLeast"/>
              <w:ind w:left="0" w:hanging="2"/>
              <w:jc w:val="center"/>
              <w:rPr>
                <w:rFonts w:ascii="Arial" w:hAnsi="Arial" w:cs="Arial"/>
                <w:b/>
                <w:szCs w:val="24"/>
              </w:rPr>
            </w:pPr>
            <w:r w:rsidRPr="0070161D">
              <w:rPr>
                <w:rFonts w:ascii="Arial" w:hAnsi="Arial" w:cs="Arial"/>
                <w:b/>
                <w:szCs w:val="24"/>
              </w:rPr>
              <w:t>Review Date</w:t>
            </w:r>
          </w:p>
        </w:tc>
        <w:tc>
          <w:tcPr>
            <w:tcW w:w="7144" w:type="dxa"/>
            <w:shd w:val="clear" w:color="auto" w:fill="C6D9F1"/>
          </w:tcPr>
          <w:p w14:paraId="4F09969C" w14:textId="77777777" w:rsidR="008F4EA0" w:rsidRPr="0070161D" w:rsidRDefault="008F4EA0" w:rsidP="00B232BB">
            <w:pPr>
              <w:widowControl w:val="0"/>
              <w:spacing w:line="360" w:lineRule="atLeast"/>
              <w:ind w:left="0" w:hanging="2"/>
              <w:jc w:val="center"/>
              <w:rPr>
                <w:rFonts w:ascii="Arial" w:hAnsi="Arial" w:cs="Arial"/>
                <w:b/>
                <w:szCs w:val="24"/>
              </w:rPr>
            </w:pPr>
          </w:p>
          <w:p w14:paraId="3DE3B3F1" w14:textId="20762844" w:rsidR="008F4EA0" w:rsidRPr="0070161D" w:rsidRDefault="000B087B" w:rsidP="00B232BB">
            <w:pPr>
              <w:widowControl w:val="0"/>
              <w:spacing w:line="360" w:lineRule="atLeast"/>
              <w:ind w:left="0" w:hanging="2"/>
              <w:jc w:val="center"/>
              <w:rPr>
                <w:rFonts w:ascii="Arial" w:hAnsi="Arial" w:cs="Arial"/>
                <w:b/>
                <w:szCs w:val="24"/>
              </w:rPr>
            </w:pPr>
            <w:r>
              <w:rPr>
                <w:rFonts w:ascii="Arial" w:hAnsi="Arial" w:cs="Arial"/>
                <w:b/>
                <w:szCs w:val="24"/>
              </w:rPr>
              <w:t>PRAYER AND LITURGY</w:t>
            </w:r>
            <w:r w:rsidR="008F4EA0">
              <w:rPr>
                <w:rFonts w:ascii="Arial" w:hAnsi="Arial" w:cs="Arial"/>
                <w:b/>
                <w:szCs w:val="24"/>
              </w:rPr>
              <w:t xml:space="preserve"> LEAD </w:t>
            </w:r>
          </w:p>
        </w:tc>
      </w:tr>
      <w:tr w:rsidR="008F4EA0" w:rsidRPr="0070161D" w14:paraId="53C4BE8C" w14:textId="77777777" w:rsidTr="00B232BB">
        <w:trPr>
          <w:trHeight w:val="1197"/>
        </w:trPr>
        <w:tc>
          <w:tcPr>
            <w:tcW w:w="1526" w:type="dxa"/>
          </w:tcPr>
          <w:p w14:paraId="7ECEE765" w14:textId="77777777" w:rsidR="008F4EA0" w:rsidRPr="0070161D" w:rsidRDefault="008F4EA0" w:rsidP="00B232BB">
            <w:pPr>
              <w:widowControl w:val="0"/>
              <w:spacing w:line="360" w:lineRule="atLeast"/>
              <w:ind w:left="0" w:hanging="2"/>
              <w:jc w:val="center"/>
              <w:rPr>
                <w:rFonts w:ascii="Arial" w:hAnsi="Arial" w:cs="Arial"/>
                <w:b/>
                <w:szCs w:val="24"/>
              </w:rPr>
            </w:pPr>
          </w:p>
          <w:p w14:paraId="629011CA" w14:textId="3AF0D720" w:rsidR="008F4EA0" w:rsidRPr="0070161D" w:rsidRDefault="008F4EA0" w:rsidP="00B232BB">
            <w:pPr>
              <w:widowControl w:val="0"/>
              <w:spacing w:line="360" w:lineRule="atLeast"/>
              <w:ind w:left="0" w:hanging="2"/>
              <w:jc w:val="center"/>
              <w:rPr>
                <w:rFonts w:ascii="Arial" w:hAnsi="Arial" w:cs="Arial"/>
                <w:b/>
                <w:szCs w:val="24"/>
              </w:rPr>
            </w:pPr>
            <w:r>
              <w:rPr>
                <w:rFonts w:ascii="Arial" w:hAnsi="Arial" w:cs="Arial"/>
                <w:b/>
                <w:szCs w:val="24"/>
              </w:rPr>
              <w:t>Spring 202</w:t>
            </w:r>
            <w:r>
              <w:rPr>
                <w:rFonts w:ascii="Arial" w:hAnsi="Arial" w:cs="Arial"/>
                <w:b/>
                <w:szCs w:val="24"/>
              </w:rPr>
              <w:t>4</w:t>
            </w:r>
          </w:p>
        </w:tc>
        <w:tc>
          <w:tcPr>
            <w:tcW w:w="1673" w:type="dxa"/>
          </w:tcPr>
          <w:p w14:paraId="4C075536" w14:textId="77777777" w:rsidR="008F4EA0" w:rsidRPr="0070161D" w:rsidRDefault="008F4EA0" w:rsidP="00B232BB">
            <w:pPr>
              <w:widowControl w:val="0"/>
              <w:spacing w:line="360" w:lineRule="atLeast"/>
              <w:ind w:left="0" w:hanging="2"/>
              <w:jc w:val="center"/>
              <w:rPr>
                <w:rFonts w:ascii="Arial" w:hAnsi="Arial" w:cs="Arial"/>
                <w:b/>
                <w:szCs w:val="24"/>
              </w:rPr>
            </w:pPr>
          </w:p>
          <w:p w14:paraId="505CE8DC" w14:textId="4DE36C01" w:rsidR="008F4EA0" w:rsidRPr="0070161D" w:rsidRDefault="008F4EA0" w:rsidP="00B232BB">
            <w:pPr>
              <w:widowControl w:val="0"/>
              <w:spacing w:line="360" w:lineRule="atLeast"/>
              <w:ind w:left="0" w:hanging="2"/>
              <w:jc w:val="center"/>
              <w:rPr>
                <w:rFonts w:ascii="Arial" w:hAnsi="Arial" w:cs="Arial"/>
                <w:b/>
                <w:szCs w:val="24"/>
              </w:rPr>
            </w:pPr>
            <w:r>
              <w:rPr>
                <w:rFonts w:ascii="Arial" w:hAnsi="Arial" w:cs="Arial"/>
                <w:b/>
                <w:szCs w:val="24"/>
              </w:rPr>
              <w:t>Spring 202</w:t>
            </w:r>
            <w:r w:rsidR="00DF60A0">
              <w:rPr>
                <w:rFonts w:ascii="Arial" w:hAnsi="Arial" w:cs="Arial"/>
                <w:b/>
                <w:szCs w:val="24"/>
              </w:rPr>
              <w:t>7</w:t>
            </w:r>
          </w:p>
          <w:p w14:paraId="175E1D83" w14:textId="77777777" w:rsidR="008F4EA0" w:rsidRPr="0070161D" w:rsidRDefault="008F4EA0" w:rsidP="00B232BB">
            <w:pPr>
              <w:widowControl w:val="0"/>
              <w:spacing w:line="360" w:lineRule="atLeast"/>
              <w:ind w:left="0" w:hanging="2"/>
              <w:jc w:val="center"/>
              <w:rPr>
                <w:rFonts w:ascii="Arial" w:hAnsi="Arial" w:cs="Arial"/>
                <w:b/>
                <w:szCs w:val="24"/>
              </w:rPr>
            </w:pPr>
          </w:p>
        </w:tc>
        <w:tc>
          <w:tcPr>
            <w:tcW w:w="7144" w:type="dxa"/>
          </w:tcPr>
          <w:p w14:paraId="109ED90C" w14:textId="77777777" w:rsidR="008F4EA0" w:rsidRDefault="008F4EA0" w:rsidP="00B232BB">
            <w:pPr>
              <w:widowControl w:val="0"/>
              <w:spacing w:line="360" w:lineRule="atLeast"/>
              <w:ind w:left="0" w:hanging="2"/>
              <w:jc w:val="center"/>
              <w:rPr>
                <w:rFonts w:ascii="Arial" w:hAnsi="Arial" w:cs="Arial"/>
                <w:b/>
                <w:szCs w:val="24"/>
              </w:rPr>
            </w:pPr>
          </w:p>
          <w:p w14:paraId="38F96C83" w14:textId="707FBB29" w:rsidR="008F4EA0" w:rsidRPr="0070161D" w:rsidRDefault="008F4EA0" w:rsidP="00B232BB">
            <w:pPr>
              <w:widowControl w:val="0"/>
              <w:spacing w:line="360" w:lineRule="atLeast"/>
              <w:ind w:left="0" w:hanging="2"/>
              <w:jc w:val="center"/>
              <w:rPr>
                <w:rFonts w:ascii="Arial" w:hAnsi="Arial" w:cs="Arial"/>
                <w:b/>
                <w:szCs w:val="24"/>
              </w:rPr>
            </w:pPr>
            <w:r>
              <w:rPr>
                <w:rFonts w:ascii="Arial" w:hAnsi="Arial" w:cs="Arial"/>
                <w:b/>
                <w:szCs w:val="24"/>
              </w:rPr>
              <w:t>Lesley Roche</w:t>
            </w:r>
            <w:r w:rsidR="000B087B">
              <w:rPr>
                <w:rFonts w:ascii="Arial" w:hAnsi="Arial" w:cs="Arial"/>
                <w:b/>
                <w:szCs w:val="24"/>
              </w:rPr>
              <w:t>/Sophie Gibbs</w:t>
            </w:r>
            <w:r>
              <w:rPr>
                <w:rFonts w:ascii="Arial" w:hAnsi="Arial" w:cs="Arial"/>
                <w:b/>
                <w:szCs w:val="24"/>
              </w:rPr>
              <w:t xml:space="preserve"> </w:t>
            </w:r>
          </w:p>
        </w:tc>
      </w:tr>
    </w:tbl>
    <w:p w14:paraId="3DCEDC59" w14:textId="77777777" w:rsidR="008F4EA0" w:rsidRDefault="008F4EA0" w:rsidP="008F4EA0">
      <w:pPr>
        <w:ind w:left="0" w:hanging="2"/>
        <w:rPr>
          <w:rFonts w:ascii="Arial" w:hAnsi="Arial"/>
          <w:b/>
          <w:szCs w:val="24"/>
        </w:rPr>
      </w:pPr>
    </w:p>
    <w:p w14:paraId="43E813DB" w14:textId="77777777" w:rsidR="008F4EA0" w:rsidRPr="0070161D" w:rsidRDefault="008F4EA0" w:rsidP="008F4EA0">
      <w:pPr>
        <w:ind w:left="0" w:hanging="2"/>
        <w:rPr>
          <w:rFonts w:ascii="Arial" w:hAnsi="Arial"/>
          <w:b/>
          <w:szCs w:val="24"/>
        </w:rPr>
      </w:pPr>
    </w:p>
    <w:tbl>
      <w:tblPr>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303"/>
      </w:tblGrid>
      <w:tr w:rsidR="008F4EA0" w:rsidRPr="0070161D" w14:paraId="59E561F4" w14:textId="77777777" w:rsidTr="00B232BB">
        <w:tc>
          <w:tcPr>
            <w:tcW w:w="3254" w:type="dxa"/>
            <w:shd w:val="clear" w:color="auto" w:fill="C6D9F1"/>
          </w:tcPr>
          <w:p w14:paraId="394E8403" w14:textId="77777777" w:rsidR="008F4EA0" w:rsidRPr="0070161D" w:rsidRDefault="008F4EA0" w:rsidP="00B232BB">
            <w:pPr>
              <w:widowControl w:val="0"/>
              <w:spacing w:line="360" w:lineRule="atLeast"/>
              <w:ind w:left="0" w:hanging="2"/>
              <w:jc w:val="both"/>
              <w:rPr>
                <w:rFonts w:ascii="Arial" w:hAnsi="Arial" w:cs="Arial"/>
                <w:b/>
                <w:szCs w:val="24"/>
              </w:rPr>
            </w:pPr>
            <w:r w:rsidRPr="0070161D">
              <w:rPr>
                <w:rFonts w:ascii="Arial" w:hAnsi="Arial" w:cs="Arial"/>
                <w:b/>
                <w:szCs w:val="24"/>
              </w:rPr>
              <w:t>Headteacher:</w:t>
            </w:r>
          </w:p>
        </w:tc>
        <w:tc>
          <w:tcPr>
            <w:tcW w:w="2303" w:type="dxa"/>
          </w:tcPr>
          <w:p w14:paraId="142B3D8F" w14:textId="77777777" w:rsidR="008F4EA0" w:rsidRPr="0070161D" w:rsidRDefault="008F4EA0" w:rsidP="00B232BB">
            <w:pPr>
              <w:widowControl w:val="0"/>
              <w:spacing w:line="360" w:lineRule="atLeast"/>
              <w:ind w:left="0" w:hanging="2"/>
              <w:jc w:val="both"/>
              <w:rPr>
                <w:rFonts w:ascii="Arial" w:hAnsi="Arial" w:cs="Arial"/>
                <w:szCs w:val="24"/>
              </w:rPr>
            </w:pPr>
            <w:r>
              <w:rPr>
                <w:rFonts w:ascii="Arial" w:hAnsi="Arial" w:cs="Arial"/>
                <w:szCs w:val="24"/>
              </w:rPr>
              <w:t>Lesley Roche</w:t>
            </w:r>
          </w:p>
        </w:tc>
      </w:tr>
      <w:tr w:rsidR="008F4EA0" w:rsidRPr="0070161D" w14:paraId="393E3766" w14:textId="77777777" w:rsidTr="00B232BB">
        <w:tc>
          <w:tcPr>
            <w:tcW w:w="3254" w:type="dxa"/>
            <w:shd w:val="clear" w:color="auto" w:fill="C6D9F1"/>
          </w:tcPr>
          <w:p w14:paraId="4FEBA0A9" w14:textId="77777777" w:rsidR="008F4EA0" w:rsidRPr="0070161D" w:rsidRDefault="008F4EA0" w:rsidP="00B232BB">
            <w:pPr>
              <w:widowControl w:val="0"/>
              <w:spacing w:line="360" w:lineRule="atLeast"/>
              <w:ind w:left="0" w:hanging="2"/>
              <w:jc w:val="both"/>
              <w:rPr>
                <w:rFonts w:ascii="Arial" w:hAnsi="Arial" w:cs="Arial"/>
                <w:b/>
                <w:szCs w:val="24"/>
              </w:rPr>
            </w:pPr>
            <w:r w:rsidRPr="0070161D">
              <w:rPr>
                <w:rFonts w:ascii="Arial" w:hAnsi="Arial" w:cs="Arial"/>
                <w:b/>
                <w:szCs w:val="24"/>
              </w:rPr>
              <w:t>Chair of Governing Body:</w:t>
            </w:r>
          </w:p>
        </w:tc>
        <w:tc>
          <w:tcPr>
            <w:tcW w:w="2303" w:type="dxa"/>
          </w:tcPr>
          <w:p w14:paraId="1D7F5720" w14:textId="77777777" w:rsidR="008F4EA0" w:rsidRPr="0070161D" w:rsidRDefault="008F4EA0" w:rsidP="00B232BB">
            <w:pPr>
              <w:widowControl w:val="0"/>
              <w:spacing w:line="360" w:lineRule="atLeast"/>
              <w:ind w:left="0" w:hanging="2"/>
              <w:jc w:val="both"/>
              <w:rPr>
                <w:rFonts w:ascii="Arial" w:hAnsi="Arial" w:cs="Arial"/>
                <w:szCs w:val="24"/>
              </w:rPr>
            </w:pPr>
            <w:r>
              <w:rPr>
                <w:rFonts w:ascii="Arial" w:hAnsi="Arial" w:cs="Arial"/>
                <w:szCs w:val="24"/>
              </w:rPr>
              <w:t>Linda McSweeney</w:t>
            </w:r>
          </w:p>
        </w:tc>
      </w:tr>
    </w:tbl>
    <w:p w14:paraId="22E0168E" w14:textId="77777777" w:rsidR="008F4EA0" w:rsidRDefault="008F4EA0" w:rsidP="008F4EA0">
      <w:pPr>
        <w:ind w:left="0" w:hanging="2"/>
      </w:pPr>
    </w:p>
    <w:p w14:paraId="11AE0752" w14:textId="77777777" w:rsidR="006E4383" w:rsidRDefault="00DF60A0">
      <w:pPr>
        <w:widowControl w:val="0"/>
        <w:pBdr>
          <w:top w:val="nil"/>
          <w:left w:val="nil"/>
          <w:bottom w:val="nil"/>
          <w:right w:val="nil"/>
          <w:between w:val="nil"/>
        </w:pBdr>
        <w:spacing w:line="276" w:lineRule="auto"/>
        <w:ind w:left="0" w:hanging="2"/>
      </w:pPr>
      <w:r>
        <w:pict w14:anchorId="62360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5C5B8079" w14:textId="52D66152" w:rsidR="006E4383" w:rsidRDefault="000B087B" w:rsidP="000B087B">
      <w:pPr>
        <w:widowControl w:val="0"/>
        <w:pBdr>
          <w:top w:val="nil"/>
          <w:left w:val="nil"/>
          <w:bottom w:val="nil"/>
          <w:right w:val="nil"/>
          <w:between w:val="nil"/>
        </w:pBdr>
        <w:spacing w:line="276" w:lineRule="auto"/>
        <w:ind w:left="1" w:hanging="3"/>
        <w:jc w:val="center"/>
      </w:pPr>
      <w:r>
        <w:rPr>
          <w:rFonts w:ascii="Arial" w:eastAsia="Arial" w:hAnsi="Arial" w:cs="Arial"/>
          <w:b/>
          <w:noProof/>
          <w:color w:val="000000"/>
          <w:sz w:val="32"/>
          <w:szCs w:val="32"/>
        </w:rPr>
        <w:drawing>
          <wp:inline distT="0" distB="0" distL="114300" distR="114300" wp14:anchorId="0560631B" wp14:editId="2509DF53">
            <wp:extent cx="828040" cy="904240"/>
            <wp:effectExtent l="0" t="0" r="0" b="0"/>
            <wp:docPr id="1028" name="image2.jpg" descr="NEW2020ROSARYLOGO"/>
            <wp:cNvGraphicFramePr/>
            <a:graphic xmlns:a="http://schemas.openxmlformats.org/drawingml/2006/main">
              <a:graphicData uri="http://schemas.openxmlformats.org/drawingml/2006/picture">
                <pic:pic xmlns:pic="http://schemas.openxmlformats.org/drawingml/2006/picture">
                  <pic:nvPicPr>
                    <pic:cNvPr id="0" name="image2.jpg" descr="NEW2020ROSARYLOGO"/>
                    <pic:cNvPicPr preferRelativeResize="0"/>
                  </pic:nvPicPr>
                  <pic:blipFill>
                    <a:blip r:embed="rId9"/>
                    <a:srcRect/>
                    <a:stretch>
                      <a:fillRect/>
                    </a:stretch>
                  </pic:blipFill>
                  <pic:spPr>
                    <a:xfrm>
                      <a:off x="0" y="0"/>
                      <a:ext cx="828040" cy="904240"/>
                    </a:xfrm>
                    <a:prstGeom prst="rect">
                      <a:avLst/>
                    </a:prstGeom>
                    <a:ln/>
                  </pic:spPr>
                </pic:pic>
              </a:graphicData>
            </a:graphic>
          </wp:inline>
        </w:drawing>
      </w:r>
    </w:p>
    <w:p w14:paraId="089907EE" w14:textId="06C935C4" w:rsidR="006E4383" w:rsidRPr="000B087B" w:rsidRDefault="004F0575" w:rsidP="000B087B">
      <w:pPr>
        <w:ind w:leftChars="0" w:left="0" w:firstLineChars="0" w:firstLine="0"/>
        <w:rPr>
          <w:position w:val="0"/>
          <w:sz w:val="32"/>
          <w:szCs w:val="32"/>
        </w:rPr>
      </w:pPr>
      <w:r>
        <w:rPr>
          <w:noProof/>
          <w:position w:val="0"/>
          <w:sz w:val="32"/>
          <w:szCs w:val="32"/>
        </w:rPr>
        <mc:AlternateContent>
          <mc:Choice Requires="wps">
            <w:drawing>
              <wp:anchor distT="0" distB="0" distL="114300" distR="114300" simplePos="0" relativeHeight="251659264" behindDoc="0" locked="0" layoutInCell="1" allowOverlap="1" wp14:anchorId="0758293D" wp14:editId="7598DC41">
                <wp:simplePos x="0" y="0"/>
                <wp:positionH relativeFrom="column">
                  <wp:posOffset>2619375</wp:posOffset>
                </wp:positionH>
                <wp:positionV relativeFrom="paragraph">
                  <wp:posOffset>5019040</wp:posOffset>
                </wp:positionV>
                <wp:extent cx="1581150" cy="323850"/>
                <wp:effectExtent l="0" t="0" r="0" b="0"/>
                <wp:wrapNone/>
                <wp:docPr id="633937846" name="Text Box 1"/>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wps:spPr>
                      <wps:txbx>
                        <w:txbxContent>
                          <w:p w14:paraId="5AD31983" w14:textId="51EEA13B" w:rsidR="004F0575" w:rsidRPr="00B61E7D" w:rsidRDefault="00B61E7D" w:rsidP="004F0575">
                            <w:pPr>
                              <w:ind w:left="1" w:hanging="3"/>
                              <w:jc w:val="center"/>
                              <w:rPr>
                                <w:i/>
                                <w:iCs/>
                                <w:color w:val="FFFFFF" w:themeColor="background1"/>
                                <w:sz w:val="28"/>
                                <w:szCs w:val="28"/>
                              </w:rPr>
                            </w:pPr>
                            <w:r w:rsidRPr="00B61E7D">
                              <w:rPr>
                                <w:i/>
                                <w:iCs/>
                                <w:color w:val="FFFFFF" w:themeColor="background1"/>
                                <w:sz w:val="28"/>
                                <w:szCs w:val="28"/>
                              </w:rPr>
                              <w:t>with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8293D" id="_x0000_t202" coordsize="21600,21600" o:spt="202" path="m,l,21600r21600,l21600,xe">
                <v:stroke joinstyle="miter"/>
                <v:path gradientshapeok="t" o:connecttype="rect"/>
              </v:shapetype>
              <v:shape id="Text Box 1" o:spid="_x0000_s1026" type="#_x0000_t202" style="position:absolute;margin-left:206.25pt;margin-top:395.2pt;width:124.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" filled="f" stroked="f" strokeweight=".5pt">
                <v:textbox>
                  <w:txbxContent>
                    <w:p w14:paraId="5AD31983" w14:textId="51EEA13B" w:rsidR="004F0575" w:rsidRPr="00B61E7D" w:rsidRDefault="00B61E7D" w:rsidP="004F0575">
                      <w:pPr>
                        <w:ind w:left="1" w:hanging="3"/>
                        <w:jc w:val="center"/>
                        <w:rPr>
                          <w:i/>
                          <w:iCs/>
                          <w:color w:val="FFFFFF" w:themeColor="background1"/>
                          <w:sz w:val="28"/>
                          <w:szCs w:val="28"/>
                        </w:rPr>
                      </w:pPr>
                      <w:r w:rsidRPr="00B61E7D">
                        <w:rPr>
                          <w:i/>
                          <w:iCs/>
                          <w:color w:val="FFFFFF" w:themeColor="background1"/>
                          <w:sz w:val="28"/>
                          <w:szCs w:val="28"/>
                        </w:rPr>
                        <w:t>with Jesus</w:t>
                      </w:r>
                    </w:p>
                  </w:txbxContent>
                </v:textbox>
              </v:shape>
            </w:pict>
          </mc:Fallback>
        </mc:AlternateContent>
      </w:r>
    </w:p>
    <w:p w14:paraId="71D1D9CC" w14:textId="53327C46" w:rsidR="006E4383" w:rsidRDefault="006E4383">
      <w:pPr>
        <w:ind w:left="2" w:hanging="4"/>
        <w:jc w:val="center"/>
        <w:rPr>
          <w:rFonts w:ascii="Arial" w:eastAsia="Arial" w:hAnsi="Arial" w:cs="Arial"/>
          <w:color w:val="000000"/>
          <w:sz w:val="36"/>
          <w:szCs w:val="36"/>
        </w:rPr>
      </w:pPr>
    </w:p>
    <w:p w14:paraId="1A9D6AFC" w14:textId="77777777" w:rsidR="006E4383" w:rsidRDefault="006E4383">
      <w:pPr>
        <w:tabs>
          <w:tab w:val="left" w:pos="3260"/>
        </w:tabs>
        <w:ind w:left="0" w:hanging="2"/>
        <w:jc w:val="center"/>
        <w:rPr>
          <w:rFonts w:ascii="Arial" w:eastAsia="Arial" w:hAnsi="Arial" w:cs="Arial"/>
        </w:rPr>
      </w:pPr>
    </w:p>
    <w:p w14:paraId="241E1366" w14:textId="11D3C134" w:rsidR="006E4383" w:rsidRPr="004D4648" w:rsidRDefault="007E68CF" w:rsidP="007E68CF">
      <w:pPr>
        <w:pStyle w:val="Heading1"/>
        <w:ind w:left="0" w:hanging="2"/>
        <w:rPr>
          <w:rFonts w:ascii="Arial" w:eastAsia="Calibri" w:hAnsi="Arial" w:cs="Arial"/>
          <w:bCs/>
          <w:sz w:val="22"/>
          <w:szCs w:val="22"/>
          <w:u w:val="none"/>
        </w:rPr>
      </w:pPr>
      <w:r w:rsidRPr="004D4648">
        <w:rPr>
          <w:rFonts w:ascii="Arial" w:eastAsia="Calibri" w:hAnsi="Arial" w:cs="Arial"/>
          <w:bCs/>
          <w:sz w:val="22"/>
          <w:szCs w:val="22"/>
          <w:u w:val="none"/>
        </w:rPr>
        <w:t>OUR LADY IMMACULATE CATHOLIC PRIMARY SCHOOL</w:t>
      </w:r>
    </w:p>
    <w:p w14:paraId="4EB2C5D2" w14:textId="616F9B93" w:rsidR="007E68CF" w:rsidRDefault="007E68CF" w:rsidP="007E68CF">
      <w:pPr>
        <w:ind w:left="0" w:hanging="2"/>
        <w:jc w:val="center"/>
        <w:rPr>
          <w:rFonts w:ascii="Arial" w:eastAsia="Calibri" w:hAnsi="Arial" w:cs="Arial"/>
          <w:b/>
          <w:bCs/>
          <w:lang w:val="en-GB"/>
        </w:rPr>
      </w:pPr>
      <w:r w:rsidRPr="004D4648">
        <w:rPr>
          <w:rFonts w:ascii="Arial" w:eastAsia="Calibri" w:hAnsi="Arial" w:cs="Arial"/>
          <w:b/>
          <w:bCs/>
          <w:lang w:val="en-GB"/>
        </w:rPr>
        <w:t>(PART OF THE ROSARY TRUST)</w:t>
      </w:r>
    </w:p>
    <w:p w14:paraId="768C525A" w14:textId="77777777" w:rsidR="004D4648" w:rsidRDefault="004D4648" w:rsidP="007E68CF">
      <w:pPr>
        <w:ind w:left="0" w:hanging="2"/>
        <w:jc w:val="center"/>
        <w:rPr>
          <w:rFonts w:ascii="Arial" w:eastAsia="Calibri" w:hAnsi="Arial" w:cs="Arial"/>
          <w:b/>
          <w:bCs/>
          <w:lang w:val="en-GB"/>
        </w:rPr>
      </w:pPr>
    </w:p>
    <w:p w14:paraId="3752828E" w14:textId="77777777" w:rsidR="00140B32" w:rsidRPr="001D0CEB" w:rsidRDefault="00140B32" w:rsidP="00140B32">
      <w:pPr>
        <w:ind w:left="0" w:hanging="2"/>
        <w:jc w:val="center"/>
        <w:rPr>
          <w:rFonts w:ascii="Arial" w:hAnsi="Arial" w:cs="Arial"/>
          <w:b/>
          <w:u w:val="single"/>
        </w:rPr>
      </w:pPr>
      <w:r w:rsidRPr="005768A3">
        <w:rPr>
          <w:rFonts w:ascii="Arial" w:hAnsi="Arial" w:cs="Arial"/>
          <w:b/>
          <w:u w:val="single"/>
        </w:rPr>
        <w:t>MISSION STATEMENT</w:t>
      </w:r>
    </w:p>
    <w:p w14:paraId="73674A90" w14:textId="77777777" w:rsidR="00140B32" w:rsidRDefault="00140B32" w:rsidP="00140B32">
      <w:pPr>
        <w:ind w:left="0" w:hanging="2"/>
        <w:rPr>
          <w:rFonts w:ascii="Arial" w:hAnsi="Arial" w:cs="Arial"/>
          <w:b/>
          <w:bCs/>
        </w:rPr>
      </w:pPr>
    </w:p>
    <w:p w14:paraId="5CA4735E" w14:textId="77777777" w:rsidR="00140B32" w:rsidRDefault="00140B32" w:rsidP="00140B32">
      <w:pPr>
        <w:ind w:left="0" w:hanging="2"/>
        <w:jc w:val="center"/>
        <w:rPr>
          <w:rFonts w:ascii="Arial" w:hAnsi="Arial" w:cs="Arial"/>
          <w:b/>
          <w:bCs/>
        </w:rPr>
      </w:pPr>
    </w:p>
    <w:p w14:paraId="2BEABD22" w14:textId="77777777" w:rsidR="00140B32" w:rsidRDefault="00140B32" w:rsidP="00140B32">
      <w:pPr>
        <w:ind w:left="0" w:hanging="2"/>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67668EFA" w14:textId="77777777" w:rsidR="00140B32" w:rsidRPr="008C7B9F" w:rsidRDefault="00140B32" w:rsidP="00140B32">
      <w:pPr>
        <w:ind w:left="0" w:hanging="2"/>
        <w:jc w:val="center"/>
        <w:rPr>
          <w:rFonts w:ascii="Lucida Calligraphy" w:hAnsi="Lucida Calligraphy"/>
          <w:b/>
          <w:bCs/>
          <w:i/>
          <w:color w:val="4472C4"/>
          <w:sz w:val="22"/>
          <w:szCs w:val="22"/>
          <w:shd w:val="clear" w:color="auto" w:fill="FFFFFF"/>
        </w:rPr>
      </w:pPr>
    </w:p>
    <w:p w14:paraId="6487ED8D" w14:textId="77777777" w:rsidR="00140B32" w:rsidRPr="008C7B9F" w:rsidRDefault="00140B32" w:rsidP="00140B32">
      <w:pPr>
        <w:ind w:left="0" w:hanging="2"/>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4DB1272B" w14:textId="77777777" w:rsidR="00140B32" w:rsidRDefault="00140B32" w:rsidP="00140B32">
      <w:pPr>
        <w:ind w:left="0" w:hanging="2"/>
        <w:jc w:val="both"/>
        <w:rPr>
          <w:rFonts w:ascii="Arial" w:hAnsi="Arial" w:cs="Arial"/>
          <w:b/>
        </w:rPr>
      </w:pPr>
    </w:p>
    <w:p w14:paraId="602645D9" w14:textId="77777777" w:rsidR="00140B32" w:rsidRPr="004D4648" w:rsidRDefault="00140B32" w:rsidP="007E68CF">
      <w:pPr>
        <w:ind w:left="0" w:hanging="2"/>
        <w:jc w:val="center"/>
        <w:rPr>
          <w:rFonts w:ascii="Arial" w:eastAsia="Calibri" w:hAnsi="Arial" w:cs="Arial"/>
          <w:b/>
          <w:bCs/>
          <w:lang w:val="en-GB"/>
        </w:rPr>
      </w:pPr>
    </w:p>
    <w:p w14:paraId="4340A242" w14:textId="46F36BF0" w:rsidR="006E4383" w:rsidRPr="008F4EA0" w:rsidRDefault="00233ECB" w:rsidP="008F4EA0">
      <w:pPr>
        <w:pStyle w:val="Heading1"/>
        <w:ind w:left="0" w:hanging="2"/>
        <w:rPr>
          <w:rFonts w:ascii="Arial" w:eastAsia="Arial" w:hAnsi="Arial" w:cs="Arial"/>
          <w:u w:val="none"/>
        </w:rPr>
      </w:pPr>
      <w:r>
        <w:rPr>
          <w:rFonts w:ascii="Arial" w:eastAsia="Arial" w:hAnsi="Arial" w:cs="Arial"/>
          <w:u w:val="none"/>
        </w:rPr>
        <w:t>PRAYER AND LITURGY POLICY</w:t>
      </w:r>
    </w:p>
    <w:p w14:paraId="219D8769" w14:textId="77777777" w:rsidR="006E4383" w:rsidRDefault="006E4383">
      <w:pPr>
        <w:ind w:left="0" w:hanging="2"/>
        <w:rPr>
          <w:rFonts w:ascii="Arial" w:eastAsia="Arial" w:hAnsi="Arial" w:cs="Arial"/>
          <w:sz w:val="24"/>
          <w:szCs w:val="24"/>
        </w:rPr>
      </w:pPr>
    </w:p>
    <w:p w14:paraId="33607AEC" w14:textId="77777777" w:rsidR="006E4383" w:rsidRDefault="006E4383">
      <w:pPr>
        <w:ind w:left="0" w:hanging="2"/>
        <w:rPr>
          <w:rFonts w:ascii="Arial" w:eastAsia="Arial" w:hAnsi="Arial" w:cs="Arial"/>
          <w:sz w:val="24"/>
          <w:szCs w:val="24"/>
        </w:rPr>
      </w:pPr>
    </w:p>
    <w:p w14:paraId="175876EB" w14:textId="155A1EE7"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1. The Context of this Prayer and Liturgy Policy</w:t>
      </w:r>
    </w:p>
    <w:p w14:paraId="37D6DE47" w14:textId="77777777" w:rsidR="006E4383" w:rsidRPr="00D135EE" w:rsidRDefault="006E4383" w:rsidP="00D135EE">
      <w:pPr>
        <w:ind w:leftChars="212" w:left="426" w:hanging="2"/>
        <w:rPr>
          <w:rFonts w:ascii="Arial" w:eastAsia="Arial" w:hAnsi="Arial" w:cs="Arial"/>
          <w:b/>
          <w:sz w:val="22"/>
          <w:szCs w:val="22"/>
          <w:highlight w:val="yellow"/>
        </w:rPr>
      </w:pPr>
    </w:p>
    <w:p w14:paraId="68CE3263" w14:textId="4F6DCD06" w:rsidR="006E4383" w:rsidRPr="00D135EE" w:rsidRDefault="00D135EE" w:rsidP="00D135EE">
      <w:pPr>
        <w:ind w:leftChars="212" w:left="686" w:hangingChars="119" w:hanging="262"/>
        <w:jc w:val="both"/>
        <w:rPr>
          <w:rFonts w:ascii="Arial" w:eastAsia="Arial" w:hAnsi="Arial" w:cs="Arial"/>
          <w:sz w:val="22"/>
          <w:szCs w:val="22"/>
        </w:rPr>
      </w:pPr>
      <w:r>
        <w:rPr>
          <w:rFonts w:ascii="Arial" w:eastAsia="Arial" w:hAnsi="Arial" w:cs="Arial"/>
          <w:sz w:val="22"/>
          <w:szCs w:val="22"/>
        </w:rPr>
        <w:t xml:space="preserve">    </w:t>
      </w:r>
      <w:r w:rsidR="00233ECB" w:rsidRPr="00D135EE">
        <w:rPr>
          <w:rFonts w:ascii="Arial" w:eastAsia="Arial" w:hAnsi="Arial" w:cs="Arial"/>
          <w:sz w:val="22"/>
          <w:szCs w:val="22"/>
        </w:rPr>
        <w:t>‘The celebration of Catholic liturgies and prayers as an integral part of the learning and</w:t>
      </w:r>
      <w:r>
        <w:rPr>
          <w:rFonts w:ascii="Arial" w:eastAsia="Arial" w:hAnsi="Arial" w:cs="Arial"/>
          <w:sz w:val="22"/>
          <w:szCs w:val="22"/>
        </w:rPr>
        <w:t xml:space="preserve"> </w:t>
      </w:r>
      <w:r w:rsidR="00233ECB" w:rsidRPr="00D135EE">
        <w:rPr>
          <w:rFonts w:ascii="Arial" w:eastAsia="Arial" w:hAnsi="Arial" w:cs="Arial"/>
          <w:sz w:val="22"/>
          <w:szCs w:val="22"/>
        </w:rPr>
        <w:t>teaching should</w:t>
      </w:r>
      <w:r>
        <w:rPr>
          <w:rFonts w:ascii="Arial" w:eastAsia="Arial" w:hAnsi="Arial" w:cs="Arial"/>
          <w:sz w:val="22"/>
          <w:szCs w:val="22"/>
        </w:rPr>
        <w:t xml:space="preserve"> </w:t>
      </w:r>
      <w:r w:rsidR="00233ECB" w:rsidRPr="00D135EE">
        <w:rPr>
          <w:rFonts w:ascii="Arial" w:eastAsia="Arial" w:hAnsi="Arial" w:cs="Arial"/>
          <w:sz w:val="22"/>
          <w:szCs w:val="22"/>
        </w:rPr>
        <w:t>enable the school community to become reflective, experience the</w:t>
      </w:r>
      <w:r>
        <w:rPr>
          <w:rFonts w:ascii="Arial" w:eastAsia="Arial" w:hAnsi="Arial" w:cs="Arial"/>
          <w:sz w:val="22"/>
          <w:szCs w:val="22"/>
        </w:rPr>
        <w:t xml:space="preserve"> </w:t>
      </w:r>
      <w:r w:rsidR="00233ECB" w:rsidRPr="00D135EE">
        <w:rPr>
          <w:rFonts w:ascii="Arial" w:eastAsia="Arial" w:hAnsi="Arial" w:cs="Arial"/>
          <w:sz w:val="22"/>
          <w:szCs w:val="22"/>
        </w:rPr>
        <w:t>presence of God and should develop a mature spiritual life.’ (Marcus Stock (2012), Christ</w:t>
      </w:r>
      <w:r>
        <w:rPr>
          <w:rFonts w:ascii="Arial" w:eastAsia="Arial" w:hAnsi="Arial" w:cs="Arial"/>
          <w:sz w:val="22"/>
          <w:szCs w:val="22"/>
        </w:rPr>
        <w:t xml:space="preserve"> </w:t>
      </w:r>
      <w:r w:rsidR="00233ECB" w:rsidRPr="00D135EE">
        <w:rPr>
          <w:rFonts w:ascii="Arial" w:eastAsia="Arial" w:hAnsi="Arial" w:cs="Arial"/>
          <w:sz w:val="22"/>
          <w:szCs w:val="22"/>
        </w:rPr>
        <w:t>at the Centre, Catholic Truth Society, 23.)</w:t>
      </w:r>
    </w:p>
    <w:p w14:paraId="57F962CB" w14:textId="77777777" w:rsidR="00140B32" w:rsidRPr="00D135EE" w:rsidRDefault="00140B32" w:rsidP="00D135EE">
      <w:pPr>
        <w:ind w:leftChars="212" w:left="426" w:hanging="2"/>
        <w:jc w:val="both"/>
        <w:rPr>
          <w:rFonts w:ascii="Arial" w:eastAsia="Arial" w:hAnsi="Arial" w:cs="Arial"/>
          <w:sz w:val="22"/>
          <w:szCs w:val="22"/>
        </w:rPr>
      </w:pPr>
    </w:p>
    <w:p w14:paraId="2E3F4079" w14:textId="77777777" w:rsidR="00D135EE" w:rsidRDefault="00140B32" w:rsidP="00D135EE">
      <w:pPr>
        <w:ind w:leftChars="0" w:left="2" w:firstLineChars="0" w:firstLine="684"/>
        <w:jc w:val="both"/>
        <w:rPr>
          <w:rFonts w:ascii="Arial" w:hAnsi="Arial" w:cs="Arial"/>
          <w:sz w:val="22"/>
          <w:szCs w:val="22"/>
        </w:rPr>
      </w:pPr>
      <w:r w:rsidRPr="00D135EE">
        <w:rPr>
          <w:rFonts w:ascii="Arial" w:hAnsi="Arial" w:cs="Arial"/>
          <w:sz w:val="22"/>
          <w:szCs w:val="22"/>
        </w:rPr>
        <w:t xml:space="preserve">At Our Lady Immaculate </w:t>
      </w:r>
      <w:r w:rsidRPr="00D135EE">
        <w:rPr>
          <w:rFonts w:ascii="Arial" w:hAnsi="Arial" w:cs="Arial"/>
          <w:sz w:val="22"/>
          <w:szCs w:val="22"/>
        </w:rPr>
        <w:t>school</w:t>
      </w:r>
      <w:r w:rsidR="00841559" w:rsidRPr="00D135EE">
        <w:rPr>
          <w:rFonts w:ascii="Arial" w:hAnsi="Arial" w:cs="Arial"/>
          <w:sz w:val="22"/>
          <w:szCs w:val="22"/>
        </w:rPr>
        <w:t xml:space="preserve">, </w:t>
      </w:r>
      <w:r w:rsidRPr="00D135EE">
        <w:rPr>
          <w:rFonts w:ascii="Arial" w:hAnsi="Arial" w:cs="Arial"/>
          <w:sz w:val="22"/>
          <w:szCs w:val="22"/>
        </w:rPr>
        <w:t>we aim to be a community which shows Love of God and one another.</w:t>
      </w:r>
    </w:p>
    <w:p w14:paraId="1CFC335B" w14:textId="685C4D67" w:rsidR="00D135EE" w:rsidRDefault="00140B32" w:rsidP="00D135EE">
      <w:pPr>
        <w:ind w:leftChars="0" w:left="2" w:firstLineChars="0" w:firstLine="684"/>
        <w:jc w:val="both"/>
        <w:rPr>
          <w:rFonts w:ascii="Arial" w:hAnsi="Arial" w:cs="Arial"/>
          <w:sz w:val="22"/>
          <w:szCs w:val="22"/>
        </w:rPr>
      </w:pPr>
      <w:r w:rsidRPr="00D135EE">
        <w:rPr>
          <w:rFonts w:ascii="Arial" w:hAnsi="Arial" w:cs="Arial"/>
          <w:sz w:val="22"/>
          <w:szCs w:val="22"/>
        </w:rPr>
        <w:t xml:space="preserve">We pray to God together and worship </w:t>
      </w:r>
      <w:r w:rsidR="00B154BF" w:rsidRPr="00D135EE">
        <w:rPr>
          <w:rFonts w:ascii="Arial" w:hAnsi="Arial" w:cs="Arial"/>
          <w:sz w:val="22"/>
          <w:szCs w:val="22"/>
        </w:rPr>
        <w:t>H</w:t>
      </w:r>
      <w:r w:rsidRPr="00D135EE">
        <w:rPr>
          <w:rFonts w:ascii="Arial" w:hAnsi="Arial" w:cs="Arial"/>
          <w:sz w:val="22"/>
          <w:szCs w:val="22"/>
        </w:rPr>
        <w:t xml:space="preserve">im as a school and as part of the Our Lady Immaculate </w:t>
      </w:r>
      <w:r w:rsidR="009B1A77">
        <w:rPr>
          <w:rFonts w:ascii="Arial" w:hAnsi="Arial" w:cs="Arial"/>
          <w:sz w:val="22"/>
          <w:szCs w:val="22"/>
        </w:rPr>
        <w:t>p</w:t>
      </w:r>
      <w:r w:rsidRPr="00D135EE">
        <w:rPr>
          <w:rFonts w:ascii="Arial" w:hAnsi="Arial" w:cs="Arial"/>
          <w:sz w:val="22"/>
          <w:szCs w:val="22"/>
        </w:rPr>
        <w:t>arish.</w:t>
      </w:r>
    </w:p>
    <w:p w14:paraId="250516F6" w14:textId="4F0564E3" w:rsidR="00140B32" w:rsidRPr="00D135EE" w:rsidRDefault="00140B32" w:rsidP="00D135EE">
      <w:pPr>
        <w:ind w:leftChars="0" w:left="2" w:firstLineChars="0" w:firstLine="684"/>
        <w:jc w:val="both"/>
        <w:rPr>
          <w:rFonts w:ascii="Arial" w:hAnsi="Arial" w:cs="Arial"/>
          <w:sz w:val="22"/>
          <w:szCs w:val="22"/>
        </w:rPr>
      </w:pPr>
      <w:r w:rsidRPr="00D135EE">
        <w:rPr>
          <w:rFonts w:ascii="Arial" w:hAnsi="Arial" w:cs="Arial"/>
          <w:sz w:val="22"/>
          <w:szCs w:val="22"/>
        </w:rPr>
        <w:t>We aim to be a community that will be known as Christian because of our love.</w:t>
      </w:r>
    </w:p>
    <w:p w14:paraId="49700124" w14:textId="77777777" w:rsidR="006E4383" w:rsidRPr="00D135EE" w:rsidRDefault="006E4383" w:rsidP="00D135EE">
      <w:pPr>
        <w:ind w:leftChars="212" w:left="424" w:firstLineChars="0" w:firstLine="0"/>
        <w:jc w:val="both"/>
        <w:rPr>
          <w:rFonts w:ascii="Arial" w:eastAsia="Arial" w:hAnsi="Arial" w:cs="Arial"/>
          <w:sz w:val="22"/>
          <w:szCs w:val="22"/>
        </w:rPr>
      </w:pPr>
    </w:p>
    <w:p w14:paraId="3ADD89F7" w14:textId="77777777" w:rsidR="00D135EE" w:rsidRDefault="00233ECB" w:rsidP="00D135EE">
      <w:pPr>
        <w:ind w:leftChars="212" w:left="424" w:firstLineChars="0" w:firstLine="262"/>
        <w:jc w:val="both"/>
        <w:rPr>
          <w:rFonts w:ascii="Arial" w:eastAsia="Arial" w:hAnsi="Arial" w:cs="Arial"/>
          <w:sz w:val="22"/>
          <w:szCs w:val="22"/>
        </w:rPr>
      </w:pPr>
      <w:r w:rsidRPr="00D135EE">
        <w:rPr>
          <w:rFonts w:ascii="Arial" w:eastAsia="Arial" w:hAnsi="Arial" w:cs="Arial"/>
          <w:sz w:val="22"/>
          <w:szCs w:val="22"/>
        </w:rPr>
        <w:t xml:space="preserve">At </w:t>
      </w:r>
      <w:r w:rsidR="008F4EA0" w:rsidRPr="00D135EE">
        <w:rPr>
          <w:rFonts w:ascii="Arial" w:eastAsia="Arial" w:hAnsi="Arial" w:cs="Arial"/>
          <w:sz w:val="22"/>
          <w:szCs w:val="22"/>
        </w:rPr>
        <w:t>Our Lady Immaculate</w:t>
      </w:r>
      <w:r w:rsidR="008F4EA0" w:rsidRPr="00D135EE">
        <w:rPr>
          <w:rFonts w:ascii="Arial" w:eastAsia="Arial" w:hAnsi="Arial" w:cs="Arial"/>
          <w:sz w:val="22"/>
          <w:szCs w:val="22"/>
        </w:rPr>
        <w:t xml:space="preserve"> school</w:t>
      </w:r>
      <w:r w:rsidRPr="00D135EE">
        <w:rPr>
          <w:rFonts w:ascii="Arial" w:eastAsia="Arial" w:hAnsi="Arial" w:cs="Arial"/>
          <w:sz w:val="22"/>
          <w:szCs w:val="22"/>
        </w:rPr>
        <w:t xml:space="preserve">, </w:t>
      </w:r>
      <w:r w:rsidR="007E68CF" w:rsidRPr="00D135EE">
        <w:rPr>
          <w:rFonts w:ascii="Arial" w:eastAsia="Arial" w:hAnsi="Arial" w:cs="Arial"/>
          <w:sz w:val="22"/>
          <w:szCs w:val="22"/>
        </w:rPr>
        <w:t>p</w:t>
      </w:r>
      <w:r w:rsidRPr="00D135EE">
        <w:rPr>
          <w:rFonts w:ascii="Arial" w:eastAsia="Arial" w:hAnsi="Arial" w:cs="Arial"/>
          <w:sz w:val="22"/>
          <w:szCs w:val="22"/>
        </w:rPr>
        <w:t xml:space="preserve">rayer and </w:t>
      </w:r>
      <w:r w:rsidR="007E68CF" w:rsidRPr="00D135EE">
        <w:rPr>
          <w:rFonts w:ascii="Arial" w:eastAsia="Arial" w:hAnsi="Arial" w:cs="Arial"/>
          <w:sz w:val="22"/>
          <w:szCs w:val="22"/>
        </w:rPr>
        <w:t>l</w:t>
      </w:r>
      <w:r w:rsidRPr="00D135EE">
        <w:rPr>
          <w:rFonts w:ascii="Arial" w:eastAsia="Arial" w:hAnsi="Arial" w:cs="Arial"/>
          <w:sz w:val="22"/>
          <w:szCs w:val="22"/>
        </w:rPr>
        <w:t>iturgy is integral to developing the children’s relationship with</w:t>
      </w:r>
    </w:p>
    <w:p w14:paraId="4B062329" w14:textId="77777777" w:rsidR="00D135EE" w:rsidRDefault="00233ECB" w:rsidP="00D135EE">
      <w:pPr>
        <w:ind w:leftChars="0" w:left="0" w:firstLineChars="0" w:firstLine="686"/>
        <w:jc w:val="both"/>
        <w:rPr>
          <w:rFonts w:ascii="Arial" w:eastAsia="Arial" w:hAnsi="Arial" w:cs="Arial"/>
          <w:sz w:val="22"/>
          <w:szCs w:val="22"/>
        </w:rPr>
      </w:pPr>
      <w:r w:rsidRPr="00D135EE">
        <w:rPr>
          <w:rFonts w:ascii="Arial" w:eastAsia="Arial" w:hAnsi="Arial" w:cs="Arial"/>
          <w:sz w:val="22"/>
          <w:szCs w:val="22"/>
        </w:rPr>
        <w:t xml:space="preserve">Christ. Gospel values are embedded in all that we do with Christ at the centre. Prayer and </w:t>
      </w:r>
      <w:r w:rsidR="007E68CF" w:rsidRPr="00D135EE">
        <w:rPr>
          <w:rFonts w:ascii="Arial" w:eastAsia="Arial" w:hAnsi="Arial" w:cs="Arial"/>
          <w:sz w:val="22"/>
          <w:szCs w:val="22"/>
        </w:rPr>
        <w:t>l</w:t>
      </w:r>
      <w:r w:rsidRPr="00D135EE">
        <w:rPr>
          <w:rFonts w:ascii="Arial" w:eastAsia="Arial" w:hAnsi="Arial" w:cs="Arial"/>
          <w:sz w:val="22"/>
          <w:szCs w:val="22"/>
        </w:rPr>
        <w:t>iturgy is central</w:t>
      </w:r>
      <w:r w:rsidR="00D135EE">
        <w:rPr>
          <w:rFonts w:ascii="Arial" w:eastAsia="Arial" w:hAnsi="Arial" w:cs="Arial"/>
          <w:sz w:val="22"/>
          <w:szCs w:val="22"/>
        </w:rPr>
        <w:t xml:space="preserve"> </w:t>
      </w:r>
    </w:p>
    <w:p w14:paraId="17CFE714" w14:textId="2DC91986" w:rsidR="006E4383" w:rsidRPr="00D135EE" w:rsidRDefault="00D135EE" w:rsidP="00D135EE">
      <w:pPr>
        <w:ind w:leftChars="0" w:left="686" w:firstLineChars="0" w:firstLine="0"/>
        <w:jc w:val="both"/>
        <w:rPr>
          <w:rFonts w:ascii="Arial" w:eastAsia="Arial" w:hAnsi="Arial" w:cs="Arial"/>
          <w:sz w:val="22"/>
          <w:szCs w:val="22"/>
        </w:rPr>
      </w:pPr>
      <w:r>
        <w:rPr>
          <w:rFonts w:ascii="Arial" w:eastAsia="Arial" w:hAnsi="Arial" w:cs="Arial"/>
          <w:sz w:val="22"/>
          <w:szCs w:val="22"/>
        </w:rPr>
        <w:t>t</w:t>
      </w:r>
      <w:r w:rsidR="00233ECB" w:rsidRPr="00D135EE">
        <w:rPr>
          <w:rFonts w:ascii="Arial" w:eastAsia="Arial" w:hAnsi="Arial" w:cs="Arial"/>
          <w:sz w:val="22"/>
          <w:szCs w:val="22"/>
        </w:rPr>
        <w:t xml:space="preserve">o our Catholic ethos and we expect all staff to lead and model good practice in prayer. It provides an opportunity for all to reflect on God’s word and to celebrate and respond to the beliefs and attitudes, which characterise Christian life. At </w:t>
      </w:r>
      <w:r w:rsidR="008F4EA0" w:rsidRPr="00D135EE">
        <w:rPr>
          <w:rFonts w:ascii="Arial" w:eastAsia="Arial" w:hAnsi="Arial" w:cs="Arial"/>
          <w:sz w:val="22"/>
          <w:szCs w:val="22"/>
        </w:rPr>
        <w:t>Our Lady Immaculate s</w:t>
      </w:r>
      <w:r w:rsidR="004D1E23" w:rsidRPr="00D135EE">
        <w:rPr>
          <w:rFonts w:ascii="Arial" w:eastAsia="Arial" w:hAnsi="Arial" w:cs="Arial"/>
          <w:sz w:val="22"/>
          <w:szCs w:val="22"/>
        </w:rPr>
        <w:t>chool</w:t>
      </w:r>
      <w:r w:rsidR="00233ECB" w:rsidRPr="00D135EE">
        <w:rPr>
          <w:rFonts w:ascii="Arial" w:eastAsia="Arial" w:hAnsi="Arial" w:cs="Arial"/>
          <w:sz w:val="22"/>
          <w:szCs w:val="22"/>
        </w:rPr>
        <w:t xml:space="preserve">, we strive to provide a rich variety of prayer and assemblies, which will deepen the pupil’s sense of belonging to the faith community of our school and to the wider church. Children take an active role in planning, leading and evaluating </w:t>
      </w:r>
      <w:r w:rsidR="007E68CF" w:rsidRPr="00D135EE">
        <w:rPr>
          <w:rFonts w:ascii="Arial" w:eastAsia="Arial" w:hAnsi="Arial" w:cs="Arial"/>
          <w:sz w:val="22"/>
          <w:szCs w:val="22"/>
        </w:rPr>
        <w:t>p</w:t>
      </w:r>
      <w:r w:rsidR="00233ECB" w:rsidRPr="00D135EE">
        <w:rPr>
          <w:rFonts w:ascii="Arial" w:eastAsia="Arial" w:hAnsi="Arial" w:cs="Arial"/>
          <w:sz w:val="22"/>
          <w:szCs w:val="22"/>
        </w:rPr>
        <w:t xml:space="preserve">rayer and </w:t>
      </w:r>
      <w:r w:rsidR="007E68CF" w:rsidRPr="00D135EE">
        <w:rPr>
          <w:rFonts w:ascii="Arial" w:eastAsia="Arial" w:hAnsi="Arial" w:cs="Arial"/>
          <w:sz w:val="22"/>
          <w:szCs w:val="22"/>
        </w:rPr>
        <w:t>l</w:t>
      </w:r>
      <w:r w:rsidR="00233ECB" w:rsidRPr="00D135EE">
        <w:rPr>
          <w:rFonts w:ascii="Arial" w:eastAsia="Arial" w:hAnsi="Arial" w:cs="Arial"/>
          <w:sz w:val="22"/>
          <w:szCs w:val="22"/>
        </w:rPr>
        <w:t xml:space="preserve">iturgy. We believe </w:t>
      </w:r>
      <w:r w:rsidR="009B1A77">
        <w:rPr>
          <w:rFonts w:ascii="Arial" w:eastAsia="Arial" w:hAnsi="Arial" w:cs="Arial"/>
          <w:sz w:val="22"/>
          <w:szCs w:val="22"/>
        </w:rPr>
        <w:t>prayer and liturgy</w:t>
      </w:r>
      <w:r w:rsidR="00233ECB" w:rsidRPr="00D135EE">
        <w:rPr>
          <w:rFonts w:ascii="Arial" w:eastAsia="Arial" w:hAnsi="Arial" w:cs="Arial"/>
          <w:sz w:val="22"/>
          <w:szCs w:val="22"/>
        </w:rPr>
        <w:t xml:space="preserve"> remembers and celebrates God’s work in our lives. It celebrates </w:t>
      </w:r>
      <w:r w:rsidR="004D1E23" w:rsidRPr="00D135EE">
        <w:rPr>
          <w:rFonts w:ascii="Arial" w:eastAsia="Arial" w:hAnsi="Arial" w:cs="Arial"/>
          <w:sz w:val="22"/>
          <w:szCs w:val="22"/>
        </w:rPr>
        <w:t>H</w:t>
      </w:r>
      <w:r w:rsidR="00233ECB" w:rsidRPr="00D135EE">
        <w:rPr>
          <w:rFonts w:ascii="Arial" w:eastAsia="Arial" w:hAnsi="Arial" w:cs="Arial"/>
          <w:sz w:val="22"/>
          <w:szCs w:val="22"/>
        </w:rPr>
        <w:t xml:space="preserve">is presence amongst us today and allows children and staff the opportunity to be joined with Him. Prayer and </w:t>
      </w:r>
      <w:r w:rsidR="007E68CF" w:rsidRPr="00D135EE">
        <w:rPr>
          <w:rFonts w:ascii="Arial" w:eastAsia="Arial" w:hAnsi="Arial" w:cs="Arial"/>
          <w:sz w:val="22"/>
          <w:szCs w:val="22"/>
        </w:rPr>
        <w:t>l</w:t>
      </w:r>
      <w:r w:rsidR="00233ECB" w:rsidRPr="00D135EE">
        <w:rPr>
          <w:rFonts w:ascii="Arial" w:eastAsia="Arial" w:hAnsi="Arial" w:cs="Arial"/>
          <w:sz w:val="22"/>
          <w:szCs w:val="22"/>
        </w:rPr>
        <w:t xml:space="preserve">iturgy refers not only to whole school gatherings but to those acts of worship which take place in a number of different settings and groupings of people in and around the school. In our school, </w:t>
      </w:r>
      <w:r w:rsidR="007E68CF" w:rsidRPr="00D135EE">
        <w:rPr>
          <w:rFonts w:ascii="Arial" w:eastAsia="Arial" w:hAnsi="Arial" w:cs="Arial"/>
          <w:sz w:val="22"/>
          <w:szCs w:val="22"/>
        </w:rPr>
        <w:t>p</w:t>
      </w:r>
      <w:r w:rsidR="00233ECB" w:rsidRPr="00D135EE">
        <w:rPr>
          <w:rFonts w:ascii="Arial" w:eastAsia="Arial" w:hAnsi="Arial" w:cs="Arial"/>
          <w:sz w:val="22"/>
          <w:szCs w:val="22"/>
        </w:rPr>
        <w:t xml:space="preserve">rayer and </w:t>
      </w:r>
      <w:r w:rsidR="007E68CF" w:rsidRPr="00D135EE">
        <w:rPr>
          <w:rFonts w:ascii="Arial" w:eastAsia="Arial" w:hAnsi="Arial" w:cs="Arial"/>
          <w:sz w:val="22"/>
          <w:szCs w:val="22"/>
        </w:rPr>
        <w:t>l</w:t>
      </w:r>
      <w:r w:rsidR="00233ECB" w:rsidRPr="00D135EE">
        <w:rPr>
          <w:rFonts w:ascii="Arial" w:eastAsia="Arial" w:hAnsi="Arial" w:cs="Arial"/>
          <w:sz w:val="22"/>
          <w:szCs w:val="22"/>
        </w:rPr>
        <w:t>iturgy takes many forms including prayer, song, assemblies, meditation and liturgies. We strive to provide many opportunities for the children to develop their relationship with God. Children are encouraged to meditate and reflect deeply on the Gospel Values and carefully consider how these will impact on their lives and the lives of others.</w:t>
      </w:r>
    </w:p>
    <w:p w14:paraId="38793DEF" w14:textId="77777777" w:rsidR="006E4383" w:rsidRPr="00D135EE" w:rsidRDefault="006E4383" w:rsidP="00D135EE">
      <w:pPr>
        <w:ind w:leftChars="212" w:left="424" w:firstLineChars="0" w:firstLine="0"/>
        <w:rPr>
          <w:rFonts w:ascii="Arial" w:eastAsia="Arial" w:hAnsi="Arial" w:cs="Arial"/>
          <w:sz w:val="22"/>
          <w:szCs w:val="22"/>
        </w:rPr>
      </w:pPr>
    </w:p>
    <w:p w14:paraId="1E49D2EB" w14:textId="77777777" w:rsidR="006E4383" w:rsidRPr="00D135EE" w:rsidRDefault="006E4383" w:rsidP="00D135EE">
      <w:pPr>
        <w:ind w:leftChars="212" w:left="426" w:hanging="2"/>
        <w:rPr>
          <w:rFonts w:ascii="Arial" w:eastAsia="Arial" w:hAnsi="Arial" w:cs="Arial"/>
          <w:sz w:val="22"/>
          <w:szCs w:val="22"/>
        </w:rPr>
      </w:pPr>
    </w:p>
    <w:p w14:paraId="0E261C72" w14:textId="00129CB4"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2. Statement of Requirement</w:t>
      </w:r>
    </w:p>
    <w:p w14:paraId="671E0BE4" w14:textId="77777777" w:rsidR="006E4383" w:rsidRPr="00D135EE" w:rsidRDefault="006E4383" w:rsidP="00D135EE">
      <w:pPr>
        <w:ind w:leftChars="212" w:left="426" w:hanging="2"/>
        <w:rPr>
          <w:rFonts w:ascii="Arial" w:eastAsia="Arial" w:hAnsi="Arial" w:cs="Arial"/>
          <w:sz w:val="22"/>
          <w:szCs w:val="22"/>
        </w:rPr>
      </w:pPr>
    </w:p>
    <w:p w14:paraId="52B32452" w14:textId="71CBE864" w:rsidR="006E4383" w:rsidRPr="00D135EE" w:rsidRDefault="00233ECB" w:rsidP="00D135EE">
      <w:pPr>
        <w:ind w:leftChars="360" w:left="720" w:firstLineChars="0" w:firstLine="0"/>
        <w:jc w:val="both"/>
        <w:rPr>
          <w:rFonts w:ascii="Arial" w:eastAsia="Arial" w:hAnsi="Arial" w:cs="Arial"/>
          <w:sz w:val="22"/>
          <w:szCs w:val="22"/>
        </w:rPr>
      </w:pPr>
      <w:r w:rsidRPr="00D135EE">
        <w:rPr>
          <w:rFonts w:ascii="Arial" w:eastAsia="Arial" w:hAnsi="Arial" w:cs="Arial"/>
          <w:sz w:val="22"/>
          <w:szCs w:val="22"/>
        </w:rPr>
        <w:t>All Catholic schools in England and Wales are required by law (</w:t>
      </w:r>
      <w:r w:rsidR="004D4648" w:rsidRPr="00D135EE">
        <w:rPr>
          <w:rFonts w:ascii="Arial" w:eastAsia="Arial" w:hAnsi="Arial" w:cs="Arial"/>
          <w:sz w:val="22"/>
          <w:szCs w:val="22"/>
        </w:rPr>
        <w:t>Section 70, 1988 Education Act</w:t>
      </w:r>
      <w:r w:rsidRPr="00D135EE">
        <w:rPr>
          <w:rFonts w:ascii="Arial" w:eastAsia="Arial" w:hAnsi="Arial" w:cs="Arial"/>
          <w:sz w:val="22"/>
          <w:szCs w:val="22"/>
        </w:rPr>
        <w:t>) to take part in an act of collective worship</w:t>
      </w:r>
      <w:r w:rsidR="007E68CF" w:rsidRPr="00D135EE">
        <w:rPr>
          <w:rFonts w:ascii="Arial" w:eastAsia="Arial" w:hAnsi="Arial" w:cs="Arial"/>
          <w:sz w:val="22"/>
          <w:szCs w:val="22"/>
        </w:rPr>
        <w:t xml:space="preserve"> (prayer and liturgy)</w:t>
      </w:r>
      <w:r w:rsidRPr="00D135EE">
        <w:rPr>
          <w:rFonts w:ascii="Arial" w:eastAsia="Arial" w:hAnsi="Arial" w:cs="Arial"/>
          <w:sz w:val="22"/>
          <w:szCs w:val="22"/>
        </w:rPr>
        <w:t xml:space="preserve"> on each school day which must be in accordance with the Bishops’ Conference of England and Wales. In Catholic schools this is therefore “in accordance with the rites, practices, disciplines and liturgical norms of the Catholic Church”.</w:t>
      </w:r>
      <w:r w:rsidR="004D4648" w:rsidRPr="00D135EE">
        <w:rPr>
          <w:rFonts w:ascii="Arial" w:eastAsia="Arial" w:hAnsi="Arial" w:cs="Arial"/>
          <w:sz w:val="22"/>
          <w:szCs w:val="22"/>
        </w:rPr>
        <w:t xml:space="preserve"> (School Standards and Framework Act 1998, schedule 20, Instrument of Government, clause 2).</w:t>
      </w:r>
      <w:r w:rsidRPr="00D135EE">
        <w:rPr>
          <w:rFonts w:ascii="Arial" w:eastAsia="Arial" w:hAnsi="Arial" w:cs="Arial"/>
          <w:sz w:val="22"/>
          <w:szCs w:val="22"/>
        </w:rPr>
        <w:t xml:space="preserve"> </w:t>
      </w:r>
      <w:r w:rsidR="004D4648" w:rsidRPr="00D135EE">
        <w:rPr>
          <w:rFonts w:ascii="Arial" w:eastAsia="Arial" w:hAnsi="Arial" w:cs="Arial"/>
          <w:sz w:val="22"/>
          <w:szCs w:val="22"/>
        </w:rPr>
        <w:t xml:space="preserve"> However, p</w:t>
      </w:r>
      <w:r w:rsidR="007E68CF" w:rsidRPr="00D135EE">
        <w:rPr>
          <w:rFonts w:ascii="Arial" w:eastAsia="Arial" w:hAnsi="Arial" w:cs="Arial"/>
          <w:sz w:val="22"/>
          <w:szCs w:val="22"/>
        </w:rPr>
        <w:t>rayer and liturgy</w:t>
      </w:r>
      <w:r w:rsidRPr="00D135EE">
        <w:rPr>
          <w:rFonts w:ascii="Arial" w:eastAsia="Arial" w:hAnsi="Arial" w:cs="Arial"/>
          <w:sz w:val="22"/>
          <w:szCs w:val="22"/>
        </w:rPr>
        <w:t xml:space="preserve"> </w:t>
      </w:r>
      <w:r w:rsidR="004D4648" w:rsidRPr="00D135EE">
        <w:rPr>
          <w:rFonts w:ascii="Arial" w:eastAsia="Arial" w:hAnsi="Arial" w:cs="Arial"/>
          <w:sz w:val="22"/>
          <w:szCs w:val="22"/>
        </w:rPr>
        <w:t xml:space="preserve">are </w:t>
      </w:r>
      <w:r w:rsidRPr="00D135EE">
        <w:rPr>
          <w:rFonts w:ascii="Arial" w:eastAsia="Arial" w:hAnsi="Arial" w:cs="Arial"/>
          <w:sz w:val="22"/>
          <w:szCs w:val="22"/>
        </w:rPr>
        <w:t>more than just a legal requirement</w:t>
      </w:r>
      <w:r w:rsidR="004D4648" w:rsidRPr="00D135EE">
        <w:rPr>
          <w:rFonts w:ascii="Arial" w:eastAsia="Arial" w:hAnsi="Arial" w:cs="Arial"/>
          <w:sz w:val="22"/>
          <w:szCs w:val="22"/>
        </w:rPr>
        <w:t>; they are</w:t>
      </w:r>
      <w:r w:rsidRPr="00D135EE">
        <w:rPr>
          <w:rFonts w:ascii="Arial" w:eastAsia="Arial" w:hAnsi="Arial" w:cs="Arial"/>
          <w:sz w:val="22"/>
          <w:szCs w:val="22"/>
        </w:rPr>
        <w:t xml:space="preserve"> essential to spiritual development and </w:t>
      </w:r>
      <w:r w:rsidR="004D4648" w:rsidRPr="00D135EE">
        <w:rPr>
          <w:rFonts w:ascii="Arial" w:eastAsia="Arial" w:hAnsi="Arial" w:cs="Arial"/>
          <w:sz w:val="22"/>
          <w:szCs w:val="22"/>
        </w:rPr>
        <w:t>are</w:t>
      </w:r>
      <w:r w:rsidRPr="00D135EE">
        <w:rPr>
          <w:rFonts w:ascii="Arial" w:eastAsia="Arial" w:hAnsi="Arial" w:cs="Arial"/>
          <w:sz w:val="22"/>
          <w:szCs w:val="22"/>
        </w:rPr>
        <w:t xml:space="preserve"> </w:t>
      </w:r>
      <w:r w:rsidR="004D4648" w:rsidRPr="00D135EE">
        <w:rPr>
          <w:rFonts w:ascii="Arial" w:eastAsia="Arial" w:hAnsi="Arial" w:cs="Arial"/>
          <w:sz w:val="22"/>
          <w:szCs w:val="22"/>
        </w:rPr>
        <w:t xml:space="preserve">therefore </w:t>
      </w:r>
      <w:r w:rsidRPr="00D135EE">
        <w:rPr>
          <w:rFonts w:ascii="Arial" w:eastAsia="Arial" w:hAnsi="Arial" w:cs="Arial"/>
          <w:sz w:val="22"/>
          <w:szCs w:val="22"/>
        </w:rPr>
        <w:t xml:space="preserve">central to what we offer at </w:t>
      </w:r>
      <w:r w:rsidR="007E68CF" w:rsidRPr="00D135EE">
        <w:rPr>
          <w:rFonts w:ascii="Arial" w:eastAsia="Arial" w:hAnsi="Arial" w:cs="Arial"/>
          <w:sz w:val="22"/>
          <w:szCs w:val="22"/>
        </w:rPr>
        <w:t>Our Lady Immaculate s</w:t>
      </w:r>
      <w:r w:rsidRPr="00D135EE">
        <w:rPr>
          <w:rFonts w:ascii="Arial" w:eastAsia="Arial" w:hAnsi="Arial" w:cs="Arial"/>
          <w:sz w:val="22"/>
          <w:szCs w:val="22"/>
        </w:rPr>
        <w:t>chool.</w:t>
      </w:r>
    </w:p>
    <w:p w14:paraId="3D85524E" w14:textId="77777777" w:rsidR="006E4383" w:rsidRPr="00D135EE" w:rsidRDefault="006E4383" w:rsidP="00D135EE">
      <w:pPr>
        <w:ind w:leftChars="212" w:left="426" w:hanging="2"/>
        <w:jc w:val="both"/>
        <w:rPr>
          <w:rFonts w:ascii="Arial" w:eastAsia="Arial" w:hAnsi="Arial" w:cs="Arial"/>
          <w:sz w:val="22"/>
          <w:szCs w:val="22"/>
        </w:rPr>
      </w:pPr>
    </w:p>
    <w:p w14:paraId="3EB33F1F" w14:textId="7609B8D9" w:rsidR="006E4383" w:rsidRPr="00D135EE" w:rsidRDefault="00233ECB" w:rsidP="00D135EE">
      <w:pPr>
        <w:ind w:leftChars="360" w:left="720" w:firstLineChars="0" w:firstLine="0"/>
        <w:jc w:val="both"/>
        <w:rPr>
          <w:rFonts w:ascii="Arial" w:eastAsia="Arial" w:hAnsi="Arial" w:cs="Arial"/>
          <w:sz w:val="22"/>
          <w:szCs w:val="22"/>
        </w:rPr>
      </w:pPr>
      <w:r w:rsidRPr="00D135EE">
        <w:rPr>
          <w:rFonts w:ascii="Arial" w:eastAsia="Arial" w:hAnsi="Arial" w:cs="Arial"/>
          <w:sz w:val="22"/>
          <w:szCs w:val="22"/>
        </w:rPr>
        <w:t xml:space="preserve">The law requires all </w:t>
      </w:r>
      <w:r w:rsidR="004D1E23" w:rsidRPr="00D135EE">
        <w:rPr>
          <w:rFonts w:ascii="Arial" w:eastAsia="Arial" w:hAnsi="Arial" w:cs="Arial"/>
          <w:sz w:val="22"/>
          <w:szCs w:val="22"/>
        </w:rPr>
        <w:t>academy</w:t>
      </w:r>
      <w:r w:rsidRPr="00D135EE">
        <w:rPr>
          <w:rFonts w:ascii="Arial" w:eastAsia="Arial" w:hAnsi="Arial" w:cs="Arial"/>
          <w:sz w:val="22"/>
          <w:szCs w:val="22"/>
        </w:rPr>
        <w:t xml:space="preserve"> schools to recognise and respect that parents have the legal right to withdraw their children up to the age of 16 from prayer and liturgy (School Standards and Framework Act </w:t>
      </w:r>
      <w:r w:rsidRPr="00D135EE">
        <w:rPr>
          <w:rFonts w:ascii="Arial" w:eastAsia="Arial" w:hAnsi="Arial" w:cs="Arial"/>
          <w:sz w:val="22"/>
          <w:szCs w:val="22"/>
        </w:rPr>
        <w:lastRenderedPageBreak/>
        <w:t>1998, s.71(1A)). The school’s provision for prayer and liturgy will fulfil pupils’ entitlement to experience the range of liturgical treasures of the Church, including a shared repertoire of prayers and liturgical music with which pupils in the school will be familiar. Prayer and liturgy are not designated curriculum time. In the context of the Catholic school, this means that times of prayer and liturgy are not considered to be part of the allocation of curriculum time for Religious Education.</w:t>
      </w:r>
    </w:p>
    <w:p w14:paraId="7D89585B" w14:textId="77777777" w:rsidR="006E4383" w:rsidRPr="00D135EE" w:rsidRDefault="006E4383" w:rsidP="00D135EE">
      <w:pPr>
        <w:ind w:leftChars="212" w:left="426" w:hanging="2"/>
        <w:rPr>
          <w:rFonts w:ascii="Arial" w:eastAsia="Arial" w:hAnsi="Arial" w:cs="Arial"/>
          <w:sz w:val="22"/>
          <w:szCs w:val="22"/>
          <w:highlight w:val="green"/>
        </w:rPr>
      </w:pPr>
    </w:p>
    <w:p w14:paraId="190FA1EF" w14:textId="77777777"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3. Responsibility</w:t>
      </w:r>
    </w:p>
    <w:p w14:paraId="07C3FF81" w14:textId="77777777" w:rsidR="006E4383" w:rsidRPr="00D135EE" w:rsidRDefault="006E4383" w:rsidP="00D135EE">
      <w:pPr>
        <w:ind w:leftChars="212" w:left="426" w:hanging="2"/>
        <w:rPr>
          <w:rFonts w:ascii="Arial" w:eastAsia="Arial" w:hAnsi="Arial" w:cs="Arial"/>
          <w:sz w:val="22"/>
          <w:szCs w:val="22"/>
        </w:rPr>
      </w:pPr>
    </w:p>
    <w:p w14:paraId="052DBBC1" w14:textId="77777777"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b/>
          <w:sz w:val="22"/>
          <w:szCs w:val="22"/>
        </w:rPr>
        <w:t>(a) Governance</w:t>
      </w:r>
      <w:r w:rsidRPr="00D135EE">
        <w:rPr>
          <w:rFonts w:ascii="Arial" w:eastAsia="Arial" w:hAnsi="Arial" w:cs="Arial"/>
          <w:sz w:val="22"/>
          <w:szCs w:val="22"/>
        </w:rPr>
        <w:t xml:space="preserve"> </w:t>
      </w:r>
    </w:p>
    <w:p w14:paraId="46887DF4" w14:textId="77777777" w:rsidR="006E4383" w:rsidRPr="00D135EE" w:rsidRDefault="006E4383" w:rsidP="00D135EE">
      <w:pPr>
        <w:ind w:leftChars="212" w:left="426" w:hanging="2"/>
        <w:rPr>
          <w:rFonts w:ascii="Arial" w:eastAsia="Arial" w:hAnsi="Arial" w:cs="Arial"/>
          <w:sz w:val="22"/>
          <w:szCs w:val="22"/>
        </w:rPr>
      </w:pPr>
    </w:p>
    <w:p w14:paraId="7D54E53C" w14:textId="77777777" w:rsidR="006E4383" w:rsidRPr="00D135EE" w:rsidRDefault="00233ECB" w:rsidP="00D135EE">
      <w:pPr>
        <w:ind w:leftChars="360" w:left="720" w:firstLineChars="0" w:firstLine="0"/>
        <w:jc w:val="both"/>
        <w:rPr>
          <w:rFonts w:ascii="Arial" w:eastAsia="Arial" w:hAnsi="Arial" w:cs="Arial"/>
          <w:sz w:val="22"/>
          <w:szCs w:val="22"/>
        </w:rPr>
      </w:pPr>
      <w:r w:rsidRPr="00D135EE">
        <w:rPr>
          <w:rFonts w:ascii="Arial" w:eastAsia="Arial" w:hAnsi="Arial" w:cs="Arial"/>
          <w:sz w:val="22"/>
          <w:szCs w:val="22"/>
        </w:rPr>
        <w:t>The governors, as guardians of the Catholic school’s life and mission, have a responsibility to ensure that:</w:t>
      </w:r>
    </w:p>
    <w:p w14:paraId="3CEB28B5" w14:textId="77777777" w:rsidR="006E4383" w:rsidRPr="00D135EE" w:rsidRDefault="006E4383" w:rsidP="00D135EE">
      <w:pPr>
        <w:ind w:leftChars="212" w:left="426" w:hanging="2"/>
        <w:jc w:val="both"/>
        <w:rPr>
          <w:rFonts w:ascii="Arial" w:eastAsia="Arial" w:hAnsi="Arial" w:cs="Arial"/>
          <w:sz w:val="22"/>
          <w:szCs w:val="22"/>
        </w:rPr>
      </w:pPr>
    </w:p>
    <w:p w14:paraId="24856F9D" w14:textId="32C36986" w:rsidR="006E4383" w:rsidRPr="00D135EE" w:rsidRDefault="00233ECB" w:rsidP="00D135EE">
      <w:pPr>
        <w:pStyle w:val="ListParagraph"/>
        <w:numPr>
          <w:ilvl w:val="0"/>
          <w:numId w:val="9"/>
        </w:numPr>
        <w:ind w:leftChars="0" w:firstLineChars="0"/>
        <w:jc w:val="both"/>
        <w:rPr>
          <w:rFonts w:ascii="Arial" w:eastAsia="Arial" w:hAnsi="Arial" w:cs="Arial"/>
          <w:sz w:val="22"/>
          <w:szCs w:val="22"/>
        </w:rPr>
      </w:pPr>
      <w:r w:rsidRPr="00D135EE">
        <w:rPr>
          <w:rFonts w:ascii="Arial" w:eastAsia="Arial" w:hAnsi="Arial" w:cs="Arial"/>
          <w:sz w:val="22"/>
          <w:szCs w:val="22"/>
        </w:rPr>
        <w:t xml:space="preserve">prayer and liturgy are central to the Catholic life of the school and therefore are in line with the guidance set out by the Prayer and Liturgy Directory </w:t>
      </w:r>
    </w:p>
    <w:p w14:paraId="2E1794EE" w14:textId="77777777" w:rsidR="006E4383" w:rsidRPr="00D135EE" w:rsidRDefault="00233ECB" w:rsidP="00D135EE">
      <w:pPr>
        <w:pStyle w:val="ListParagraph"/>
        <w:numPr>
          <w:ilvl w:val="0"/>
          <w:numId w:val="9"/>
        </w:numPr>
        <w:ind w:leftChars="0" w:firstLineChars="0"/>
        <w:jc w:val="both"/>
        <w:rPr>
          <w:rFonts w:ascii="Arial" w:eastAsia="Arial" w:hAnsi="Arial" w:cs="Arial"/>
          <w:sz w:val="22"/>
          <w:szCs w:val="22"/>
        </w:rPr>
      </w:pPr>
      <w:r w:rsidRPr="00D135EE">
        <w:rPr>
          <w:rFonts w:ascii="Arial" w:eastAsia="Arial" w:hAnsi="Arial" w:cs="Arial"/>
          <w:sz w:val="22"/>
          <w:szCs w:val="22"/>
        </w:rPr>
        <w:t xml:space="preserve">there is a named person(s) who is responsible for prayer and liturgy in the school </w:t>
      </w:r>
    </w:p>
    <w:p w14:paraId="59B93F75" w14:textId="77777777" w:rsidR="006E4383" w:rsidRPr="00D135EE" w:rsidRDefault="00233ECB" w:rsidP="00D135EE">
      <w:pPr>
        <w:pStyle w:val="ListParagraph"/>
        <w:numPr>
          <w:ilvl w:val="0"/>
          <w:numId w:val="9"/>
        </w:numPr>
        <w:ind w:leftChars="0" w:firstLineChars="0"/>
        <w:jc w:val="both"/>
        <w:rPr>
          <w:rFonts w:ascii="Arial" w:eastAsia="Arial" w:hAnsi="Arial" w:cs="Arial"/>
          <w:sz w:val="22"/>
          <w:szCs w:val="22"/>
        </w:rPr>
      </w:pPr>
      <w:r w:rsidRPr="00D135EE">
        <w:rPr>
          <w:rFonts w:ascii="Arial" w:eastAsia="Arial" w:hAnsi="Arial" w:cs="Arial"/>
          <w:sz w:val="22"/>
          <w:szCs w:val="22"/>
        </w:rPr>
        <w:t>the prayer and liturgy policy is updated regularly and shared with all stakeholders</w:t>
      </w:r>
    </w:p>
    <w:p w14:paraId="32C452E8" w14:textId="77777777" w:rsidR="006E4383" w:rsidRPr="00D135EE" w:rsidRDefault="00233ECB" w:rsidP="00D135EE">
      <w:pPr>
        <w:pStyle w:val="ListParagraph"/>
        <w:numPr>
          <w:ilvl w:val="0"/>
          <w:numId w:val="9"/>
        </w:numPr>
        <w:ind w:leftChars="0" w:firstLineChars="0"/>
        <w:jc w:val="both"/>
        <w:rPr>
          <w:rFonts w:ascii="Arial" w:eastAsia="Arial" w:hAnsi="Arial" w:cs="Arial"/>
          <w:sz w:val="22"/>
          <w:szCs w:val="22"/>
        </w:rPr>
      </w:pPr>
      <w:r w:rsidRPr="00D135EE">
        <w:rPr>
          <w:rFonts w:ascii="Arial" w:eastAsia="Arial" w:hAnsi="Arial" w:cs="Arial"/>
          <w:sz w:val="22"/>
          <w:szCs w:val="22"/>
        </w:rPr>
        <w:t xml:space="preserve">there is a budget for prayer and liturgy that reflects its centrality to the life of a Catholic school. </w:t>
      </w:r>
    </w:p>
    <w:p w14:paraId="30AD5B3C" w14:textId="77777777" w:rsidR="006E4383" w:rsidRPr="00D135EE" w:rsidRDefault="006E4383" w:rsidP="00D135EE">
      <w:pPr>
        <w:ind w:leftChars="212" w:left="426" w:hanging="2"/>
        <w:jc w:val="both"/>
        <w:rPr>
          <w:rFonts w:ascii="Arial" w:eastAsia="Arial" w:hAnsi="Arial" w:cs="Arial"/>
          <w:sz w:val="22"/>
          <w:szCs w:val="22"/>
        </w:rPr>
      </w:pPr>
    </w:p>
    <w:p w14:paraId="0591D52E" w14:textId="77777777" w:rsidR="006E4383" w:rsidRPr="00D135EE" w:rsidRDefault="00233ECB" w:rsidP="00D135EE">
      <w:pPr>
        <w:ind w:leftChars="212" w:left="426" w:hanging="2"/>
        <w:jc w:val="both"/>
        <w:rPr>
          <w:rFonts w:ascii="Arial" w:eastAsia="Arial" w:hAnsi="Arial" w:cs="Arial"/>
          <w:sz w:val="22"/>
          <w:szCs w:val="22"/>
        </w:rPr>
      </w:pPr>
      <w:r w:rsidRPr="00D135EE">
        <w:rPr>
          <w:rFonts w:ascii="Arial" w:eastAsia="Arial" w:hAnsi="Arial" w:cs="Arial"/>
          <w:b/>
          <w:sz w:val="22"/>
          <w:szCs w:val="22"/>
        </w:rPr>
        <w:t>(b) Headteacher</w:t>
      </w:r>
      <w:r w:rsidRPr="00D135EE">
        <w:rPr>
          <w:rFonts w:ascii="Arial" w:eastAsia="Arial" w:hAnsi="Arial" w:cs="Arial"/>
          <w:sz w:val="22"/>
          <w:szCs w:val="22"/>
        </w:rPr>
        <w:t xml:space="preserve"> </w:t>
      </w:r>
    </w:p>
    <w:p w14:paraId="46AC0B05" w14:textId="77777777" w:rsidR="006E4383" w:rsidRPr="00D135EE" w:rsidRDefault="006E4383" w:rsidP="00D135EE">
      <w:pPr>
        <w:ind w:leftChars="212" w:left="426" w:hanging="2"/>
        <w:jc w:val="both"/>
        <w:rPr>
          <w:rFonts w:ascii="Arial" w:eastAsia="Arial" w:hAnsi="Arial" w:cs="Arial"/>
          <w:sz w:val="22"/>
          <w:szCs w:val="22"/>
        </w:rPr>
      </w:pPr>
    </w:p>
    <w:p w14:paraId="512F9954" w14:textId="77777777" w:rsidR="006E4383" w:rsidRPr="00D135EE" w:rsidRDefault="00233ECB" w:rsidP="00D135EE">
      <w:pPr>
        <w:ind w:leftChars="212" w:left="424" w:firstLineChars="0" w:firstLine="296"/>
        <w:jc w:val="both"/>
        <w:rPr>
          <w:rFonts w:ascii="Arial" w:eastAsia="Arial" w:hAnsi="Arial" w:cs="Arial"/>
          <w:sz w:val="22"/>
          <w:szCs w:val="22"/>
        </w:rPr>
      </w:pPr>
      <w:r w:rsidRPr="00D135EE">
        <w:rPr>
          <w:rFonts w:ascii="Arial" w:eastAsia="Arial" w:hAnsi="Arial" w:cs="Arial"/>
          <w:sz w:val="22"/>
          <w:szCs w:val="22"/>
        </w:rPr>
        <w:t>The headteacher, as the spiritual leader of the school as a Catholic community, ensures that:</w:t>
      </w:r>
    </w:p>
    <w:p w14:paraId="2A1A158A" w14:textId="77777777" w:rsidR="006E4383" w:rsidRPr="00D135EE" w:rsidRDefault="006E4383" w:rsidP="00D135EE">
      <w:pPr>
        <w:ind w:leftChars="212" w:left="426" w:hanging="2"/>
        <w:jc w:val="both"/>
        <w:rPr>
          <w:rFonts w:ascii="Arial" w:eastAsia="Arial" w:hAnsi="Arial" w:cs="Arial"/>
          <w:sz w:val="22"/>
          <w:szCs w:val="22"/>
        </w:rPr>
      </w:pPr>
    </w:p>
    <w:p w14:paraId="45B929CC" w14:textId="0BE475A2" w:rsidR="006E4383" w:rsidRPr="00D135EE" w:rsidRDefault="00233ECB" w:rsidP="00D135EE">
      <w:pPr>
        <w:pStyle w:val="ListParagraph"/>
        <w:numPr>
          <w:ilvl w:val="0"/>
          <w:numId w:val="10"/>
        </w:numPr>
        <w:ind w:leftChars="0" w:firstLineChars="0"/>
        <w:jc w:val="both"/>
        <w:rPr>
          <w:rFonts w:ascii="Arial" w:eastAsia="Arial" w:hAnsi="Arial" w:cs="Arial"/>
          <w:sz w:val="22"/>
          <w:szCs w:val="22"/>
        </w:rPr>
      </w:pPr>
      <w:r w:rsidRPr="00D135EE">
        <w:rPr>
          <w:rFonts w:ascii="Arial" w:eastAsia="Arial" w:hAnsi="Arial" w:cs="Arial"/>
          <w:sz w:val="22"/>
          <w:szCs w:val="22"/>
        </w:rPr>
        <w:t xml:space="preserve">prayer and liturgy are central to the Catholic life of the school and therefore are in line with the guidance set out by the Prayer and Liturgy Directory </w:t>
      </w:r>
    </w:p>
    <w:p w14:paraId="6B8548B4" w14:textId="77777777" w:rsidR="006E4383" w:rsidRPr="00D135EE" w:rsidRDefault="00233ECB" w:rsidP="00D135EE">
      <w:pPr>
        <w:pStyle w:val="ListParagraph"/>
        <w:numPr>
          <w:ilvl w:val="0"/>
          <w:numId w:val="10"/>
        </w:numPr>
        <w:ind w:leftChars="0" w:firstLineChars="0"/>
        <w:jc w:val="both"/>
        <w:rPr>
          <w:rFonts w:ascii="Arial" w:eastAsia="Arial" w:hAnsi="Arial" w:cs="Arial"/>
          <w:sz w:val="22"/>
          <w:szCs w:val="22"/>
        </w:rPr>
      </w:pPr>
      <w:r w:rsidRPr="00D135EE">
        <w:rPr>
          <w:rFonts w:ascii="Arial" w:eastAsia="Arial" w:hAnsi="Arial" w:cs="Arial"/>
          <w:sz w:val="22"/>
          <w:szCs w:val="22"/>
        </w:rPr>
        <w:t xml:space="preserve">they work in partnership with the leader(s) for prayer and liturgy </w:t>
      </w:r>
    </w:p>
    <w:p w14:paraId="78D13860" w14:textId="77777777" w:rsidR="00D135EE" w:rsidRDefault="00233ECB" w:rsidP="00D135EE">
      <w:pPr>
        <w:pStyle w:val="ListParagraph"/>
        <w:numPr>
          <w:ilvl w:val="0"/>
          <w:numId w:val="10"/>
        </w:numPr>
        <w:ind w:leftChars="0" w:firstLineChars="0"/>
        <w:jc w:val="both"/>
        <w:rPr>
          <w:rFonts w:ascii="Arial" w:eastAsia="Arial" w:hAnsi="Arial" w:cs="Arial"/>
          <w:sz w:val="22"/>
          <w:szCs w:val="22"/>
        </w:rPr>
      </w:pPr>
      <w:r w:rsidRPr="00D135EE">
        <w:rPr>
          <w:rFonts w:ascii="Arial" w:eastAsia="Arial" w:hAnsi="Arial" w:cs="Arial"/>
          <w:sz w:val="22"/>
          <w:szCs w:val="22"/>
        </w:rPr>
        <w:t>those responsible for prayer and liturgy in the school have been given appropriate training and</w:t>
      </w:r>
      <w:r w:rsidR="00D135EE" w:rsidRPr="00D135EE">
        <w:rPr>
          <w:rFonts w:ascii="Arial" w:eastAsia="Arial" w:hAnsi="Arial" w:cs="Arial"/>
          <w:sz w:val="22"/>
          <w:szCs w:val="22"/>
        </w:rPr>
        <w:t xml:space="preserve"> </w:t>
      </w:r>
      <w:r w:rsidRPr="00D135EE">
        <w:rPr>
          <w:rFonts w:ascii="Arial" w:eastAsia="Arial" w:hAnsi="Arial" w:cs="Arial"/>
          <w:sz w:val="22"/>
          <w:szCs w:val="22"/>
        </w:rPr>
        <w:t xml:space="preserve">formation to ensure that all guidance is followed and adhered to </w:t>
      </w:r>
    </w:p>
    <w:p w14:paraId="705002B1" w14:textId="2B445DDA" w:rsidR="006E4383" w:rsidRPr="00D135EE" w:rsidRDefault="00233ECB" w:rsidP="00D135EE">
      <w:pPr>
        <w:pStyle w:val="ListParagraph"/>
        <w:numPr>
          <w:ilvl w:val="0"/>
          <w:numId w:val="10"/>
        </w:numPr>
        <w:ind w:leftChars="0" w:firstLineChars="0"/>
        <w:jc w:val="both"/>
        <w:rPr>
          <w:rFonts w:ascii="Arial" w:eastAsia="Arial" w:hAnsi="Arial" w:cs="Arial"/>
          <w:sz w:val="22"/>
          <w:szCs w:val="22"/>
        </w:rPr>
      </w:pPr>
      <w:r w:rsidRPr="00D135EE">
        <w:rPr>
          <w:rFonts w:ascii="Arial" w:eastAsia="Arial" w:hAnsi="Arial" w:cs="Arial"/>
          <w:sz w:val="22"/>
          <w:szCs w:val="22"/>
        </w:rPr>
        <w:t xml:space="preserve">there are suitable resources for prayer and liturgy in the school. </w:t>
      </w:r>
    </w:p>
    <w:p w14:paraId="12837F72" w14:textId="77777777" w:rsidR="006E4383" w:rsidRPr="00D135EE" w:rsidRDefault="006E4383" w:rsidP="00D135EE">
      <w:pPr>
        <w:ind w:leftChars="212" w:left="424" w:firstLineChars="0" w:firstLine="0"/>
        <w:rPr>
          <w:rFonts w:ascii="Arial" w:eastAsia="Arial" w:hAnsi="Arial" w:cs="Arial"/>
          <w:b/>
          <w:sz w:val="22"/>
          <w:szCs w:val="22"/>
        </w:rPr>
      </w:pPr>
    </w:p>
    <w:p w14:paraId="59BCE405" w14:textId="77777777"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(c) Prayer and Liturgy Lead/s</w:t>
      </w:r>
    </w:p>
    <w:p w14:paraId="3E848914" w14:textId="77777777" w:rsidR="006E4383" w:rsidRPr="00D135EE" w:rsidRDefault="006E4383" w:rsidP="00D135EE">
      <w:pPr>
        <w:ind w:leftChars="212" w:left="426" w:hanging="2"/>
        <w:rPr>
          <w:rFonts w:ascii="Arial" w:eastAsia="Arial" w:hAnsi="Arial" w:cs="Arial"/>
          <w:sz w:val="22"/>
          <w:szCs w:val="22"/>
        </w:rPr>
      </w:pPr>
    </w:p>
    <w:p w14:paraId="7D8BA85E" w14:textId="77777777"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sz w:val="22"/>
          <w:szCs w:val="22"/>
        </w:rPr>
        <w:t xml:space="preserve">Those responsible for prayer and liturgy ensure that: </w:t>
      </w:r>
    </w:p>
    <w:p w14:paraId="71C711C3" w14:textId="77777777" w:rsidR="006E4383" w:rsidRPr="00D135EE" w:rsidRDefault="006E4383" w:rsidP="00D135EE">
      <w:pPr>
        <w:ind w:leftChars="212" w:left="426" w:hanging="2"/>
        <w:rPr>
          <w:rFonts w:ascii="Arial" w:eastAsia="Arial" w:hAnsi="Arial" w:cs="Arial"/>
          <w:sz w:val="22"/>
          <w:szCs w:val="22"/>
        </w:rPr>
      </w:pPr>
    </w:p>
    <w:p w14:paraId="7D014A2A" w14:textId="0D6CC652"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Prayer and liturgy are central to the Catholic life of the school and therefore are in line with the guidance set out by the Prayer and Liturgy Directory. </w:t>
      </w:r>
    </w:p>
    <w:p w14:paraId="358735DA" w14:textId="3451B156"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There is an Annual Plan of Provision for prayer and liturgy across the school year which</w:t>
      </w:r>
      <w:r w:rsidR="00D135EE" w:rsidRPr="00D135EE">
        <w:rPr>
          <w:rFonts w:ascii="Arial" w:eastAsia="Arial" w:hAnsi="Arial" w:cs="Arial"/>
          <w:sz w:val="22"/>
          <w:szCs w:val="22"/>
        </w:rPr>
        <w:t xml:space="preserve"> </w:t>
      </w:r>
      <w:r w:rsidRPr="00D135EE">
        <w:rPr>
          <w:rFonts w:ascii="Arial" w:eastAsia="Arial" w:hAnsi="Arial" w:cs="Arial"/>
          <w:sz w:val="22"/>
          <w:szCs w:val="22"/>
        </w:rPr>
        <w:t>identifies liturgical seasons and key celebrations, as well as opportunities for the celebration of</w:t>
      </w:r>
      <w:r w:rsidR="00D135EE">
        <w:rPr>
          <w:rFonts w:ascii="Arial" w:eastAsia="Arial" w:hAnsi="Arial" w:cs="Arial"/>
          <w:sz w:val="22"/>
          <w:szCs w:val="22"/>
        </w:rPr>
        <w:t xml:space="preserve"> </w:t>
      </w:r>
      <w:r w:rsidRPr="00D135EE">
        <w:rPr>
          <w:rFonts w:ascii="Arial" w:eastAsia="Arial" w:hAnsi="Arial" w:cs="Arial"/>
          <w:sz w:val="22"/>
          <w:szCs w:val="22"/>
        </w:rPr>
        <w:t>the Sacraments.</w:t>
      </w:r>
    </w:p>
    <w:p w14:paraId="1F29CB22" w14:textId="67A7F0CB"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There is daily planned prayer for all pupils, appropriate to age and ability, as outlined in the Prayer</w:t>
      </w:r>
      <w:r w:rsidR="00D135EE">
        <w:rPr>
          <w:rFonts w:ascii="Arial" w:eastAsia="Arial" w:hAnsi="Arial" w:cs="Arial"/>
          <w:sz w:val="22"/>
          <w:szCs w:val="22"/>
        </w:rPr>
        <w:t xml:space="preserve"> </w:t>
      </w:r>
      <w:r w:rsidRPr="00D135EE">
        <w:rPr>
          <w:rFonts w:ascii="Arial" w:eastAsia="Arial" w:hAnsi="Arial" w:cs="Arial"/>
          <w:sz w:val="22"/>
          <w:szCs w:val="22"/>
        </w:rPr>
        <w:t xml:space="preserve">and Liturgy Directory. </w:t>
      </w:r>
    </w:p>
    <w:p w14:paraId="21629026" w14:textId="584B05AE"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Pupils are supported in their liturgical formation to take an active role in the planning, preparation, and delivery of prayer and liturgy according to their age and capacity, and in a manner which facilitates their progressive participation.</w:t>
      </w:r>
    </w:p>
    <w:p w14:paraId="5D40CF81" w14:textId="5125C34B"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Resources to support the planning of prayer and liturgy are appropriate and readily available to staff and pupils. </w:t>
      </w:r>
    </w:p>
    <w:p w14:paraId="1A656F91" w14:textId="59425999"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Induction on prayer and liturgy takes place for new members of staff as required. </w:t>
      </w:r>
    </w:p>
    <w:p w14:paraId="4075D023" w14:textId="41758A3F"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Staff have access to effective training and formation opportunities. </w:t>
      </w:r>
    </w:p>
    <w:p w14:paraId="02BEACFB" w14:textId="30C20158"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Monitoring and evaluation of prayer and liturgy take place regularly and feed back into planning for future liturgies. </w:t>
      </w:r>
    </w:p>
    <w:p w14:paraId="67FEB9A0" w14:textId="1DBA526E" w:rsidR="006E4383" w:rsidRPr="00D135EE" w:rsidRDefault="00233ECB" w:rsidP="00D135EE">
      <w:pPr>
        <w:pStyle w:val="ListParagraph"/>
        <w:numPr>
          <w:ilvl w:val="0"/>
          <w:numId w:val="13"/>
        </w:numPr>
        <w:ind w:leftChars="0" w:firstLineChars="0"/>
        <w:jc w:val="both"/>
        <w:rPr>
          <w:rFonts w:ascii="Arial" w:eastAsia="Arial" w:hAnsi="Arial" w:cs="Arial"/>
          <w:sz w:val="22"/>
          <w:szCs w:val="22"/>
        </w:rPr>
      </w:pPr>
      <w:r w:rsidRPr="00D135EE">
        <w:rPr>
          <w:rFonts w:ascii="Arial" w:eastAsia="Arial" w:hAnsi="Arial" w:cs="Arial"/>
          <w:sz w:val="22"/>
          <w:szCs w:val="22"/>
        </w:rPr>
        <w:t xml:space="preserve">Monitoring of prayer and liturgy is reported to the headteacher and governing body to support whole-school development and the Catholic life of the school. </w:t>
      </w:r>
    </w:p>
    <w:p w14:paraId="322421EB" w14:textId="43A4DDA8" w:rsidR="006E4383" w:rsidRPr="00917AB4" w:rsidRDefault="00233ECB" w:rsidP="00917AB4">
      <w:pPr>
        <w:pStyle w:val="ListParagraph"/>
        <w:numPr>
          <w:ilvl w:val="0"/>
          <w:numId w:val="13"/>
        </w:numPr>
        <w:ind w:leftChars="0" w:firstLineChars="0"/>
        <w:jc w:val="both"/>
        <w:rPr>
          <w:rFonts w:ascii="Arial" w:eastAsia="Arial" w:hAnsi="Arial" w:cs="Arial"/>
          <w:sz w:val="22"/>
          <w:szCs w:val="22"/>
        </w:rPr>
      </w:pPr>
      <w:r w:rsidRPr="00917AB4">
        <w:rPr>
          <w:rFonts w:ascii="Arial" w:eastAsia="Arial" w:hAnsi="Arial" w:cs="Arial"/>
          <w:sz w:val="22"/>
          <w:szCs w:val="22"/>
        </w:rPr>
        <w:t xml:space="preserve">There is collaboration with local clergy and parishes </w:t>
      </w:r>
    </w:p>
    <w:p w14:paraId="2F360957" w14:textId="0FF9080D" w:rsidR="006E4383" w:rsidRPr="00D135EE" w:rsidRDefault="00233ECB" w:rsidP="00D135EE">
      <w:pPr>
        <w:pStyle w:val="ListParagraph"/>
        <w:numPr>
          <w:ilvl w:val="0"/>
          <w:numId w:val="12"/>
        </w:numPr>
        <w:ind w:leftChars="0" w:firstLineChars="0"/>
        <w:jc w:val="both"/>
        <w:rPr>
          <w:rFonts w:ascii="Arial" w:eastAsia="Arial" w:hAnsi="Arial" w:cs="Arial"/>
          <w:sz w:val="22"/>
          <w:szCs w:val="22"/>
        </w:rPr>
      </w:pPr>
      <w:r w:rsidRPr="00D135EE">
        <w:rPr>
          <w:rFonts w:ascii="Arial" w:eastAsia="Arial" w:hAnsi="Arial" w:cs="Arial"/>
          <w:sz w:val="22"/>
          <w:szCs w:val="22"/>
        </w:rPr>
        <w:t>Liaison with the Diocesan Advisory Service and others is maintained to ensure they keep updated with best practice.</w:t>
      </w:r>
    </w:p>
    <w:p w14:paraId="782CB060" w14:textId="77777777" w:rsidR="006E4383" w:rsidRPr="00D135EE" w:rsidRDefault="006E4383" w:rsidP="00D135EE">
      <w:pPr>
        <w:ind w:leftChars="212" w:left="424" w:firstLineChars="0" w:firstLine="0"/>
        <w:rPr>
          <w:rFonts w:ascii="Arial" w:eastAsia="Arial" w:hAnsi="Arial" w:cs="Arial"/>
          <w:sz w:val="22"/>
          <w:szCs w:val="22"/>
        </w:rPr>
      </w:pPr>
    </w:p>
    <w:p w14:paraId="65775579" w14:textId="404CA594"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b/>
          <w:sz w:val="22"/>
          <w:szCs w:val="22"/>
        </w:rPr>
        <w:t>4. Overview of Prayer and Liturgy Provision</w:t>
      </w:r>
      <w:r w:rsidRPr="00D135EE">
        <w:rPr>
          <w:rFonts w:ascii="Arial" w:eastAsia="Arial" w:hAnsi="Arial" w:cs="Arial"/>
          <w:sz w:val="22"/>
          <w:szCs w:val="22"/>
        </w:rPr>
        <w:t xml:space="preserve"> </w:t>
      </w:r>
    </w:p>
    <w:p w14:paraId="7E180DEB" w14:textId="77777777" w:rsidR="00B154BF" w:rsidRPr="00D135EE" w:rsidRDefault="00B154BF" w:rsidP="00D135EE">
      <w:pPr>
        <w:ind w:leftChars="212" w:left="426" w:hanging="2"/>
        <w:rPr>
          <w:rFonts w:ascii="Arial" w:eastAsia="Arial" w:hAnsi="Arial" w:cs="Arial"/>
          <w:sz w:val="22"/>
          <w:szCs w:val="22"/>
        </w:rPr>
      </w:pPr>
    </w:p>
    <w:p w14:paraId="01867A2D" w14:textId="079FDD22"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At </w:t>
      </w:r>
      <w:r w:rsidR="00024262" w:rsidRPr="00D135EE">
        <w:rPr>
          <w:rFonts w:ascii="Arial" w:hAnsi="Arial" w:cs="Arial"/>
          <w:sz w:val="22"/>
          <w:szCs w:val="22"/>
        </w:rPr>
        <w:t xml:space="preserve">Our Lady Immaculate </w:t>
      </w:r>
      <w:r w:rsidRPr="00D135EE">
        <w:rPr>
          <w:rFonts w:ascii="Arial" w:hAnsi="Arial" w:cs="Arial"/>
          <w:sz w:val="22"/>
          <w:szCs w:val="22"/>
        </w:rPr>
        <w:t>school children are taught daily prayers and also the prayers and responses of the Mass as appropriate to their age and stage of development</w:t>
      </w:r>
      <w:r w:rsidR="007D652E">
        <w:rPr>
          <w:rFonts w:ascii="Arial" w:hAnsi="Arial" w:cs="Arial"/>
          <w:sz w:val="22"/>
          <w:szCs w:val="22"/>
        </w:rPr>
        <w:t xml:space="preserve"> (see Appendix 1)</w:t>
      </w:r>
      <w:r w:rsidRPr="00D135EE">
        <w:rPr>
          <w:rFonts w:ascii="Arial" w:hAnsi="Arial" w:cs="Arial"/>
          <w:sz w:val="22"/>
          <w:szCs w:val="22"/>
        </w:rPr>
        <w:t xml:space="preserve">. They learn that talking and listening to God is an important way of showing their love for God. </w:t>
      </w:r>
    </w:p>
    <w:p w14:paraId="1F09BBF5" w14:textId="77777777" w:rsidR="00B154BF" w:rsidRPr="00D135EE" w:rsidRDefault="00B154BF" w:rsidP="00D135EE">
      <w:pPr>
        <w:ind w:leftChars="212" w:left="426" w:hanging="2"/>
        <w:jc w:val="both"/>
        <w:rPr>
          <w:rFonts w:ascii="Arial" w:hAnsi="Arial" w:cs="Arial"/>
          <w:sz w:val="22"/>
          <w:szCs w:val="22"/>
        </w:rPr>
      </w:pPr>
    </w:p>
    <w:p w14:paraId="537C74E7" w14:textId="6B321212"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Each classroom has a focal prayer point and RE area, and children pray, together with their teacher, at the beginning and end of the day</w:t>
      </w:r>
      <w:r w:rsidR="00024262" w:rsidRPr="00D135EE">
        <w:rPr>
          <w:rFonts w:ascii="Arial" w:hAnsi="Arial" w:cs="Arial"/>
          <w:sz w:val="22"/>
          <w:szCs w:val="22"/>
        </w:rPr>
        <w:t>,</w:t>
      </w:r>
      <w:r w:rsidRPr="00D135EE">
        <w:rPr>
          <w:rFonts w:ascii="Arial" w:hAnsi="Arial" w:cs="Arial"/>
          <w:sz w:val="22"/>
          <w:szCs w:val="22"/>
        </w:rPr>
        <w:t xml:space="preserve"> and also at lunchtime. Opportunities for spontaneous prayer and individual reflection exist both in the classroom and during </w:t>
      </w:r>
      <w:r w:rsidR="00024262" w:rsidRPr="00D135EE">
        <w:rPr>
          <w:rFonts w:ascii="Arial" w:hAnsi="Arial" w:cs="Arial"/>
          <w:sz w:val="22"/>
          <w:szCs w:val="22"/>
        </w:rPr>
        <w:t>prayer and liturgy</w:t>
      </w:r>
      <w:r w:rsidRPr="00D135EE">
        <w:rPr>
          <w:rFonts w:ascii="Arial" w:hAnsi="Arial" w:cs="Arial"/>
          <w:sz w:val="22"/>
          <w:szCs w:val="22"/>
        </w:rPr>
        <w:t>.</w:t>
      </w:r>
    </w:p>
    <w:p w14:paraId="689DB186" w14:textId="77777777" w:rsidR="00B154BF" w:rsidRPr="00D135EE" w:rsidRDefault="00B154BF" w:rsidP="00D135EE">
      <w:pPr>
        <w:ind w:leftChars="212" w:left="426" w:hanging="2"/>
        <w:jc w:val="both"/>
        <w:rPr>
          <w:rFonts w:ascii="Arial" w:hAnsi="Arial" w:cs="Arial"/>
          <w:sz w:val="22"/>
          <w:szCs w:val="22"/>
        </w:rPr>
      </w:pPr>
    </w:p>
    <w:p w14:paraId="04B03D8C"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Prayer takes many forms and may be carefully structured or more informal.  Children are encouraged to pray for the needs of others and for special requests.  They may themselves ask prayers for particular intentions.</w:t>
      </w:r>
    </w:p>
    <w:p w14:paraId="7835CB7E" w14:textId="77777777" w:rsidR="00B154BF" w:rsidRPr="00D135EE" w:rsidRDefault="00B154BF" w:rsidP="00D135EE">
      <w:pPr>
        <w:ind w:leftChars="212" w:left="426" w:hanging="2"/>
        <w:jc w:val="both"/>
        <w:rPr>
          <w:rFonts w:ascii="Arial" w:hAnsi="Arial" w:cs="Arial"/>
          <w:sz w:val="22"/>
          <w:szCs w:val="22"/>
        </w:rPr>
      </w:pPr>
    </w:p>
    <w:p w14:paraId="42CCA459"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Above all prayer is about </w:t>
      </w:r>
      <w:r w:rsidRPr="00D135EE">
        <w:rPr>
          <w:rFonts w:ascii="Arial" w:hAnsi="Arial" w:cs="Arial"/>
          <w:sz w:val="22"/>
          <w:szCs w:val="22"/>
          <w:u w:val="single"/>
        </w:rPr>
        <w:t>communication with God</w:t>
      </w:r>
      <w:r w:rsidRPr="00D135EE">
        <w:rPr>
          <w:rFonts w:ascii="Arial" w:hAnsi="Arial" w:cs="Arial"/>
          <w:sz w:val="22"/>
          <w:szCs w:val="22"/>
        </w:rPr>
        <w:t>: we both speak and listen to Him.  It may take the form of adoration, thanksgiving, repentance or intercession.</w:t>
      </w:r>
    </w:p>
    <w:p w14:paraId="1E7194F2" w14:textId="77777777" w:rsidR="00024262" w:rsidRPr="00D135EE" w:rsidRDefault="00024262" w:rsidP="00D135EE">
      <w:pPr>
        <w:ind w:leftChars="212" w:left="426" w:hanging="2"/>
        <w:jc w:val="both"/>
        <w:rPr>
          <w:rFonts w:ascii="Arial" w:hAnsi="Arial" w:cs="Arial"/>
          <w:sz w:val="22"/>
          <w:szCs w:val="22"/>
        </w:rPr>
      </w:pPr>
    </w:p>
    <w:p w14:paraId="3FC9C2AC" w14:textId="78D75FC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Children and staff alike are encouraged to be drawn into prayer and </w:t>
      </w:r>
      <w:r w:rsidR="007D652E">
        <w:rPr>
          <w:rFonts w:ascii="Arial" w:hAnsi="Arial" w:cs="Arial"/>
          <w:sz w:val="22"/>
          <w:szCs w:val="22"/>
        </w:rPr>
        <w:t xml:space="preserve">liturgy </w:t>
      </w:r>
      <w:r w:rsidRPr="00D135EE">
        <w:rPr>
          <w:rFonts w:ascii="Arial" w:hAnsi="Arial" w:cs="Arial"/>
          <w:sz w:val="22"/>
          <w:szCs w:val="22"/>
        </w:rPr>
        <w:t xml:space="preserve">through a variety of celebrations.  We believe it is important that children enjoy or are inspired by the opportunities for prayer in our school. We want these occasions to be meaningful and memorable for our children. These are enhanced by the use of: </w:t>
      </w:r>
    </w:p>
    <w:p w14:paraId="3A3E203E" w14:textId="77777777" w:rsidR="00B154BF" w:rsidRPr="00D135EE" w:rsidRDefault="00B154BF" w:rsidP="00D135EE">
      <w:pPr>
        <w:ind w:leftChars="212" w:left="426" w:hanging="2"/>
        <w:jc w:val="both"/>
        <w:rPr>
          <w:rFonts w:ascii="Arial" w:hAnsi="Arial" w:cs="Arial"/>
          <w:sz w:val="22"/>
          <w:szCs w:val="22"/>
        </w:rPr>
      </w:pPr>
    </w:p>
    <w:p w14:paraId="7C67C99B"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hymns</w:t>
      </w:r>
    </w:p>
    <w:p w14:paraId="34AE2C68"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reflective music</w:t>
      </w:r>
    </w:p>
    <w:p w14:paraId="18EA573E"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silence</w:t>
      </w:r>
    </w:p>
    <w:p w14:paraId="7121A79C"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spoken and sung prayers</w:t>
      </w:r>
    </w:p>
    <w:p w14:paraId="3327ED74"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movement / dance</w:t>
      </w:r>
    </w:p>
    <w:p w14:paraId="1DCD56A1" w14:textId="77777777" w:rsidR="00B154BF"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scripture</w:t>
      </w:r>
    </w:p>
    <w:p w14:paraId="03BC162F" w14:textId="77777777" w:rsidR="00917AB4"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stories</w:t>
      </w:r>
    </w:p>
    <w:p w14:paraId="73B49656" w14:textId="1AC28172" w:rsidR="00917AB4"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atmosphere – candles, icons, focal points</w:t>
      </w:r>
    </w:p>
    <w:p w14:paraId="18F53E87" w14:textId="60DD84FB" w:rsidR="00024262" w:rsidRPr="007D652E" w:rsidRDefault="00B154BF" w:rsidP="007D652E">
      <w:pPr>
        <w:pStyle w:val="ListParagraph"/>
        <w:numPr>
          <w:ilvl w:val="0"/>
          <w:numId w:val="12"/>
        </w:numPr>
        <w:suppressAutoHyphens w:val="0"/>
        <w:overflowPunct/>
        <w:autoSpaceDE/>
        <w:autoSpaceDN/>
        <w:adjustRightInd/>
        <w:spacing w:line="240" w:lineRule="auto"/>
        <w:ind w:leftChars="0" w:firstLineChars="0"/>
        <w:jc w:val="both"/>
        <w:textDirection w:val="lrTb"/>
        <w:textAlignment w:val="auto"/>
        <w:outlineLvl w:val="9"/>
        <w:rPr>
          <w:rFonts w:ascii="Arial" w:hAnsi="Arial" w:cs="Arial"/>
          <w:sz w:val="22"/>
          <w:szCs w:val="22"/>
        </w:rPr>
      </w:pPr>
      <w:r w:rsidRPr="007D652E">
        <w:rPr>
          <w:rFonts w:ascii="Arial" w:hAnsi="Arial" w:cs="Arial"/>
          <w:sz w:val="22"/>
          <w:szCs w:val="22"/>
        </w:rPr>
        <w:t>drama.</w:t>
      </w:r>
    </w:p>
    <w:p w14:paraId="48DA2EBC" w14:textId="77777777" w:rsidR="00B154BF" w:rsidRPr="00D135EE" w:rsidRDefault="00B154BF" w:rsidP="00D135EE">
      <w:pPr>
        <w:ind w:leftChars="212" w:left="426" w:hanging="2"/>
        <w:jc w:val="both"/>
        <w:rPr>
          <w:rFonts w:ascii="Arial" w:hAnsi="Arial" w:cs="Arial"/>
          <w:b/>
          <w:sz w:val="22"/>
          <w:szCs w:val="22"/>
          <w:u w:val="single"/>
        </w:rPr>
      </w:pPr>
    </w:p>
    <w:p w14:paraId="3B20E132"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We believe that Christian worship in a Catholic school is concerned with giving glory, honour and praise and thanks to God. It is our loving response, in word and action, to God’s invitation to enter into relationship, made possible through the work of Jesus Christ and the witness of the Holy Spirit.</w:t>
      </w:r>
    </w:p>
    <w:p w14:paraId="776C0E08" w14:textId="77777777" w:rsidR="00B154BF" w:rsidRPr="00D135EE" w:rsidRDefault="00B154BF" w:rsidP="00D135EE">
      <w:pPr>
        <w:ind w:leftChars="212" w:left="426" w:hanging="2"/>
        <w:jc w:val="both"/>
        <w:rPr>
          <w:rFonts w:ascii="Arial" w:hAnsi="Arial" w:cs="Arial"/>
          <w:sz w:val="22"/>
          <w:szCs w:val="22"/>
        </w:rPr>
      </w:pPr>
    </w:p>
    <w:p w14:paraId="44CF29A2" w14:textId="3F1CBEFF" w:rsidR="00B154BF" w:rsidRPr="00D135EE" w:rsidRDefault="00B154BF" w:rsidP="009B1A77">
      <w:pPr>
        <w:ind w:leftChars="212" w:left="426" w:hanging="2"/>
        <w:jc w:val="both"/>
        <w:rPr>
          <w:rFonts w:ascii="Arial" w:hAnsi="Arial" w:cs="Arial"/>
          <w:sz w:val="22"/>
          <w:szCs w:val="22"/>
        </w:rPr>
      </w:pPr>
      <w:r w:rsidRPr="00D135EE">
        <w:rPr>
          <w:rFonts w:ascii="Arial" w:hAnsi="Arial" w:cs="Arial"/>
          <w:sz w:val="22"/>
          <w:szCs w:val="22"/>
        </w:rPr>
        <w:t xml:space="preserve">A collective act of </w:t>
      </w:r>
      <w:r w:rsidR="00024262" w:rsidRPr="00D135EE">
        <w:rPr>
          <w:rFonts w:ascii="Arial" w:hAnsi="Arial" w:cs="Arial"/>
          <w:sz w:val="22"/>
          <w:szCs w:val="22"/>
        </w:rPr>
        <w:t>prayer and</w:t>
      </w:r>
      <w:r w:rsidR="009B1A77">
        <w:rPr>
          <w:rFonts w:ascii="Arial" w:hAnsi="Arial" w:cs="Arial"/>
          <w:sz w:val="22"/>
          <w:szCs w:val="22"/>
        </w:rPr>
        <w:t xml:space="preserve"> </w:t>
      </w:r>
      <w:r w:rsidR="00024262" w:rsidRPr="00D135EE">
        <w:rPr>
          <w:rFonts w:ascii="Arial" w:hAnsi="Arial" w:cs="Arial"/>
          <w:sz w:val="22"/>
          <w:szCs w:val="22"/>
        </w:rPr>
        <w:t>liturgy</w:t>
      </w:r>
      <w:r w:rsidRPr="00D135EE">
        <w:rPr>
          <w:rFonts w:ascii="Arial" w:hAnsi="Arial" w:cs="Arial"/>
          <w:sz w:val="22"/>
          <w:szCs w:val="22"/>
        </w:rPr>
        <w:t xml:space="preserve"> takes place daily in the classroom or in the school hall.  In addition, each class prepares one assembly in the Autumn and Spring Term, which is a reflection and celebration of their classroom work.  All assemblies follow the outline as laid out in the “Guidelines for class assemblies”</w:t>
      </w:r>
      <w:r w:rsidR="007D652E">
        <w:rPr>
          <w:rFonts w:ascii="Arial" w:hAnsi="Arial" w:cs="Arial"/>
          <w:sz w:val="22"/>
          <w:szCs w:val="22"/>
        </w:rPr>
        <w:t>.</w:t>
      </w:r>
    </w:p>
    <w:p w14:paraId="5A7D0816" w14:textId="77777777" w:rsidR="00B154BF" w:rsidRPr="00D135EE" w:rsidRDefault="00B154BF" w:rsidP="00D135EE">
      <w:pPr>
        <w:ind w:leftChars="212" w:left="426" w:hanging="2"/>
        <w:jc w:val="both"/>
        <w:rPr>
          <w:rFonts w:ascii="Arial" w:hAnsi="Arial" w:cs="Arial"/>
          <w:sz w:val="22"/>
          <w:szCs w:val="22"/>
        </w:rPr>
      </w:pPr>
    </w:p>
    <w:p w14:paraId="09AC24D6"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Whole school masses or services are held in the church on Holy Days of Obligation and on special occasions. The children are actively involved with the preparation and celebration of these services. </w:t>
      </w:r>
    </w:p>
    <w:p w14:paraId="2C0DEE59" w14:textId="77777777" w:rsidR="00B154BF" w:rsidRPr="00D135EE" w:rsidRDefault="00B154BF" w:rsidP="00D135EE">
      <w:pPr>
        <w:ind w:leftChars="212" w:left="426" w:hanging="2"/>
        <w:jc w:val="both"/>
        <w:rPr>
          <w:rFonts w:ascii="Arial" w:hAnsi="Arial" w:cs="Arial"/>
          <w:sz w:val="22"/>
          <w:szCs w:val="22"/>
        </w:rPr>
      </w:pPr>
    </w:p>
    <w:p w14:paraId="2D7DA68C" w14:textId="51553779"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Non – Eucharistic liturgies are held during the Seasons of</w:t>
      </w:r>
      <w:r w:rsidR="00024262" w:rsidRPr="00D135EE">
        <w:rPr>
          <w:rFonts w:ascii="Arial" w:hAnsi="Arial" w:cs="Arial"/>
          <w:sz w:val="22"/>
          <w:szCs w:val="22"/>
        </w:rPr>
        <w:t xml:space="preserve"> Advent and</w:t>
      </w:r>
      <w:r w:rsidRPr="00D135EE">
        <w:rPr>
          <w:rFonts w:ascii="Arial" w:hAnsi="Arial" w:cs="Arial"/>
          <w:sz w:val="22"/>
          <w:szCs w:val="22"/>
        </w:rPr>
        <w:t xml:space="preserve"> Lent within each Key Stage.  There are opportunities for older children to receive the Sacrament of Reconciliation.</w:t>
      </w:r>
    </w:p>
    <w:p w14:paraId="486B1702" w14:textId="77777777" w:rsidR="00B154BF" w:rsidRPr="00D135EE" w:rsidRDefault="00B154BF" w:rsidP="00D135EE">
      <w:pPr>
        <w:ind w:leftChars="212" w:left="426" w:hanging="2"/>
        <w:jc w:val="both"/>
        <w:rPr>
          <w:rFonts w:ascii="Arial" w:hAnsi="Arial" w:cs="Arial"/>
          <w:sz w:val="22"/>
          <w:szCs w:val="22"/>
        </w:rPr>
      </w:pPr>
    </w:p>
    <w:p w14:paraId="4F5E92E0"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The whole school is involved in Christmas Concerts and Easter services. Parents, governors and friends are invited to participate in these celebrations.</w:t>
      </w:r>
    </w:p>
    <w:p w14:paraId="7A356B78" w14:textId="77777777" w:rsidR="00B154BF" w:rsidRPr="00D135EE" w:rsidRDefault="00B154BF" w:rsidP="00D135EE">
      <w:pPr>
        <w:ind w:leftChars="212" w:left="426" w:hanging="2"/>
        <w:jc w:val="both"/>
        <w:rPr>
          <w:rFonts w:ascii="Arial" w:hAnsi="Arial" w:cs="Arial"/>
          <w:sz w:val="22"/>
          <w:szCs w:val="22"/>
        </w:rPr>
      </w:pPr>
    </w:p>
    <w:p w14:paraId="6E68E176" w14:textId="7A2718D3"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We recognise the importance of enabling the wider community to </w:t>
      </w:r>
      <w:r w:rsidR="00024262" w:rsidRPr="00D135EE">
        <w:rPr>
          <w:rFonts w:ascii="Arial" w:hAnsi="Arial" w:cs="Arial"/>
          <w:sz w:val="22"/>
          <w:szCs w:val="22"/>
        </w:rPr>
        <w:t>prayer and celebrate God’s word</w:t>
      </w:r>
      <w:r w:rsidRPr="00D135EE">
        <w:rPr>
          <w:rFonts w:ascii="Arial" w:hAnsi="Arial" w:cs="Arial"/>
          <w:sz w:val="22"/>
          <w:szCs w:val="22"/>
        </w:rPr>
        <w:t xml:space="preserve"> with us and we promote these opportunities whenever we can.</w:t>
      </w:r>
    </w:p>
    <w:p w14:paraId="489E6A45" w14:textId="77777777" w:rsidR="00B154BF" w:rsidRPr="00D135EE" w:rsidRDefault="00B154BF" w:rsidP="00D135EE">
      <w:pPr>
        <w:ind w:leftChars="212" w:left="426" w:hanging="2"/>
        <w:jc w:val="both"/>
        <w:rPr>
          <w:rFonts w:ascii="Arial" w:hAnsi="Arial" w:cs="Arial"/>
          <w:sz w:val="22"/>
          <w:szCs w:val="22"/>
        </w:rPr>
      </w:pPr>
    </w:p>
    <w:p w14:paraId="005FC365"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During May and October parents, pupils and staff are invited to pray the Rosary.</w:t>
      </w:r>
    </w:p>
    <w:p w14:paraId="74D7A380" w14:textId="77777777" w:rsidR="00B154BF" w:rsidRPr="00D135EE" w:rsidRDefault="00B154BF" w:rsidP="00D135EE">
      <w:pPr>
        <w:ind w:leftChars="212" w:left="426" w:hanging="2"/>
        <w:jc w:val="both"/>
        <w:rPr>
          <w:rFonts w:ascii="Arial" w:hAnsi="Arial" w:cs="Arial"/>
          <w:sz w:val="22"/>
          <w:szCs w:val="22"/>
        </w:rPr>
      </w:pPr>
    </w:p>
    <w:p w14:paraId="0FA84CFB" w14:textId="21F61153"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lastRenderedPageBreak/>
        <w:t xml:space="preserve">Preparation for the Sacraments of Reconciliation and The Eucharist is an integral part of the </w:t>
      </w:r>
      <w:r w:rsidRPr="00D135EE">
        <w:rPr>
          <w:rFonts w:ascii="Arial" w:hAnsi="Arial" w:cs="Arial"/>
          <w:bCs/>
          <w:sz w:val="22"/>
          <w:szCs w:val="22"/>
        </w:rPr>
        <w:t>Come and See</w:t>
      </w:r>
      <w:r w:rsidR="00024262" w:rsidRPr="00D135EE">
        <w:rPr>
          <w:rFonts w:ascii="Arial" w:hAnsi="Arial" w:cs="Arial"/>
          <w:bCs/>
          <w:sz w:val="22"/>
          <w:szCs w:val="22"/>
        </w:rPr>
        <w:t xml:space="preserve"> programme and the new Religious Education Directory</w:t>
      </w:r>
      <w:r w:rsidRPr="00D135EE">
        <w:rPr>
          <w:rFonts w:ascii="Arial" w:hAnsi="Arial" w:cs="Arial"/>
          <w:sz w:val="22"/>
          <w:szCs w:val="22"/>
        </w:rPr>
        <w:t xml:space="preserve">.  However, full </w:t>
      </w:r>
      <w:r w:rsidR="007D652E">
        <w:rPr>
          <w:rFonts w:ascii="Arial" w:hAnsi="Arial" w:cs="Arial"/>
          <w:sz w:val="22"/>
          <w:szCs w:val="22"/>
        </w:rPr>
        <w:t xml:space="preserve">sacramental </w:t>
      </w:r>
      <w:r w:rsidRPr="00D135EE">
        <w:rPr>
          <w:rFonts w:ascii="Arial" w:hAnsi="Arial" w:cs="Arial"/>
          <w:sz w:val="22"/>
          <w:szCs w:val="22"/>
        </w:rPr>
        <w:t>preparation is undertaken within the parish setting, being supported in school where possible.</w:t>
      </w:r>
    </w:p>
    <w:p w14:paraId="469DF533" w14:textId="77777777" w:rsidR="00B154BF" w:rsidRPr="00D135EE" w:rsidRDefault="00B154BF" w:rsidP="00D135EE">
      <w:pPr>
        <w:ind w:leftChars="212" w:left="426" w:hanging="2"/>
        <w:jc w:val="both"/>
        <w:rPr>
          <w:rFonts w:ascii="Arial" w:hAnsi="Arial" w:cs="Arial"/>
          <w:sz w:val="22"/>
          <w:szCs w:val="22"/>
        </w:rPr>
      </w:pPr>
    </w:p>
    <w:p w14:paraId="34D49253" w14:textId="77777777" w:rsidR="00B154BF"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 xml:space="preserve">Staff, Governors and the Friends Association of Our Lady Immaculate begin all meetings with a prayer in preparation for the meeting. </w:t>
      </w:r>
    </w:p>
    <w:p w14:paraId="59FE4A19" w14:textId="77777777" w:rsidR="00B154BF" w:rsidRPr="00D135EE" w:rsidRDefault="00B154BF" w:rsidP="00D135EE">
      <w:pPr>
        <w:ind w:leftChars="212" w:left="426" w:hanging="2"/>
        <w:jc w:val="both"/>
        <w:rPr>
          <w:rFonts w:ascii="Arial" w:hAnsi="Arial" w:cs="Arial"/>
          <w:sz w:val="22"/>
          <w:szCs w:val="22"/>
        </w:rPr>
      </w:pPr>
    </w:p>
    <w:p w14:paraId="530D56DD" w14:textId="3CC2C6CB" w:rsidR="006E4383" w:rsidRPr="00D135EE" w:rsidRDefault="00B154BF" w:rsidP="00D135EE">
      <w:pPr>
        <w:ind w:leftChars="212" w:left="426" w:hanging="2"/>
        <w:jc w:val="both"/>
        <w:rPr>
          <w:rFonts w:ascii="Arial" w:hAnsi="Arial" w:cs="Arial"/>
          <w:sz w:val="22"/>
          <w:szCs w:val="22"/>
        </w:rPr>
      </w:pPr>
      <w:r w:rsidRPr="00D135EE">
        <w:rPr>
          <w:rFonts w:ascii="Arial" w:hAnsi="Arial" w:cs="Arial"/>
          <w:sz w:val="22"/>
          <w:szCs w:val="22"/>
        </w:rPr>
        <w:t>Parents play an invaluable role in leading their children in prayer.  They are informed of the class prayers for their child and are invited to celebrate Mass and assemblies when their child is involved.</w:t>
      </w:r>
    </w:p>
    <w:p w14:paraId="41CA4329" w14:textId="77777777" w:rsidR="006E4383" w:rsidRPr="00D135EE" w:rsidRDefault="006E4383" w:rsidP="00D135EE">
      <w:pPr>
        <w:ind w:leftChars="212" w:left="426" w:hanging="2"/>
        <w:rPr>
          <w:rFonts w:ascii="Arial" w:eastAsia="Arial" w:hAnsi="Arial" w:cs="Arial"/>
          <w:sz w:val="22"/>
          <w:szCs w:val="22"/>
        </w:rPr>
      </w:pPr>
    </w:p>
    <w:p w14:paraId="077F64CC" w14:textId="77777777"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b/>
          <w:sz w:val="22"/>
          <w:szCs w:val="22"/>
        </w:rPr>
        <w:t>5. Resourcing</w:t>
      </w:r>
      <w:r w:rsidRPr="00D135EE">
        <w:rPr>
          <w:rFonts w:ascii="Arial" w:eastAsia="Arial" w:hAnsi="Arial" w:cs="Arial"/>
          <w:sz w:val="22"/>
          <w:szCs w:val="22"/>
        </w:rPr>
        <w:t xml:space="preserve"> </w:t>
      </w:r>
    </w:p>
    <w:p w14:paraId="3D4AA4FA" w14:textId="77777777" w:rsidR="006E4383" w:rsidRPr="00D135EE" w:rsidRDefault="006E4383" w:rsidP="00D135EE">
      <w:pPr>
        <w:ind w:leftChars="212" w:left="426" w:hanging="2"/>
        <w:rPr>
          <w:rFonts w:ascii="Arial" w:eastAsia="Arial" w:hAnsi="Arial" w:cs="Arial"/>
          <w:sz w:val="22"/>
          <w:szCs w:val="22"/>
        </w:rPr>
      </w:pPr>
    </w:p>
    <w:p w14:paraId="73A7CD81" w14:textId="15B87C77" w:rsidR="006E4383" w:rsidRPr="00D135EE" w:rsidRDefault="00233ECB" w:rsidP="00D135EE">
      <w:pPr>
        <w:ind w:leftChars="212" w:left="426" w:hanging="2"/>
        <w:jc w:val="both"/>
        <w:rPr>
          <w:rFonts w:ascii="Arial" w:eastAsia="Arial" w:hAnsi="Arial" w:cs="Arial"/>
          <w:sz w:val="22"/>
          <w:szCs w:val="22"/>
        </w:rPr>
      </w:pPr>
      <w:r w:rsidRPr="00D135EE">
        <w:rPr>
          <w:rFonts w:ascii="Arial" w:eastAsia="Arial" w:hAnsi="Arial" w:cs="Arial"/>
          <w:sz w:val="22"/>
          <w:szCs w:val="22"/>
        </w:rPr>
        <w:t xml:space="preserve">Prayer and liturgy are central to the school’s understanding of itself as a Catholic school, and this is reflected in the annual budget allocation; prayer and liturgy (and RE) are given priority funding, including staff time, chaplaincy provision, and dedicated spaces for prayer and liturgy. The Catholic character of the school is reflected in religious artefacts and images on display throughout the building. Dedicated spaces for prayer and liturgy are furnished and maintained as </w:t>
      </w:r>
      <w:r w:rsidR="007D652E" w:rsidRPr="00D135EE">
        <w:rPr>
          <w:rFonts w:ascii="Arial" w:eastAsia="Arial" w:hAnsi="Arial" w:cs="Arial"/>
          <w:sz w:val="22"/>
          <w:szCs w:val="22"/>
        </w:rPr>
        <w:t>such and</w:t>
      </w:r>
      <w:r w:rsidRPr="00D135EE">
        <w:rPr>
          <w:rFonts w:ascii="Arial" w:eastAsia="Arial" w:hAnsi="Arial" w:cs="Arial"/>
          <w:sz w:val="22"/>
          <w:szCs w:val="22"/>
        </w:rPr>
        <w:t xml:space="preserve"> updated to reflect the Church’s liturgical season. Staff training and formation costs are funded separately to ensure that all staff </w:t>
      </w:r>
      <w:r w:rsidR="009B1A77" w:rsidRPr="00D135EE">
        <w:rPr>
          <w:rFonts w:ascii="Arial" w:eastAsia="Arial" w:hAnsi="Arial" w:cs="Arial"/>
          <w:sz w:val="22"/>
          <w:szCs w:val="22"/>
        </w:rPr>
        <w:t>can</w:t>
      </w:r>
      <w:r w:rsidRPr="00D135EE">
        <w:rPr>
          <w:rFonts w:ascii="Arial" w:eastAsia="Arial" w:hAnsi="Arial" w:cs="Arial"/>
          <w:sz w:val="22"/>
          <w:szCs w:val="22"/>
        </w:rPr>
        <w:t xml:space="preserve"> fulfil their responsibility to contribute to the prayer and liturgical life of the school. </w:t>
      </w:r>
    </w:p>
    <w:p w14:paraId="0783C108" w14:textId="77777777" w:rsidR="006E4383" w:rsidRPr="00D135EE" w:rsidRDefault="006E4383" w:rsidP="00D135EE">
      <w:pPr>
        <w:ind w:leftChars="212" w:left="426" w:hanging="2"/>
        <w:jc w:val="both"/>
        <w:rPr>
          <w:rFonts w:ascii="Arial" w:eastAsia="Arial" w:hAnsi="Arial" w:cs="Arial"/>
          <w:sz w:val="22"/>
          <w:szCs w:val="22"/>
        </w:rPr>
      </w:pPr>
    </w:p>
    <w:p w14:paraId="64910A6C" w14:textId="17512CB2" w:rsidR="006E4383" w:rsidRPr="00D135EE" w:rsidRDefault="00233ECB" w:rsidP="00D135EE">
      <w:pPr>
        <w:ind w:leftChars="212" w:left="426" w:hanging="2"/>
        <w:jc w:val="both"/>
        <w:rPr>
          <w:rFonts w:ascii="Arial" w:eastAsia="Arial" w:hAnsi="Arial" w:cs="Arial"/>
          <w:sz w:val="22"/>
          <w:szCs w:val="22"/>
        </w:rPr>
      </w:pPr>
      <w:r w:rsidRPr="00D135EE">
        <w:rPr>
          <w:rFonts w:ascii="Arial" w:eastAsia="Arial" w:hAnsi="Arial" w:cs="Arial"/>
          <w:sz w:val="22"/>
          <w:szCs w:val="22"/>
        </w:rPr>
        <w:t xml:space="preserve">Each class has a RE box with artefacts and fabrics suitable for all seasons of the liturgical year, religious iconography, posters, a half class set of textbooks (for UKS2) and age-appropriate Bibles. New resources are purchased when necessary. </w:t>
      </w:r>
    </w:p>
    <w:p w14:paraId="4928708B" w14:textId="77777777" w:rsidR="006E4383" w:rsidRPr="00D135EE" w:rsidRDefault="006E4383" w:rsidP="00D135EE">
      <w:pPr>
        <w:ind w:leftChars="212" w:left="424" w:firstLineChars="0" w:firstLine="0"/>
        <w:rPr>
          <w:rFonts w:ascii="Arial" w:eastAsia="Arial" w:hAnsi="Arial" w:cs="Arial"/>
          <w:sz w:val="22"/>
          <w:szCs w:val="22"/>
        </w:rPr>
      </w:pPr>
    </w:p>
    <w:p w14:paraId="2F724F93" w14:textId="77777777"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sz w:val="22"/>
          <w:szCs w:val="22"/>
        </w:rPr>
        <w:t>Other resources are available in the central store including:</w:t>
      </w:r>
    </w:p>
    <w:p w14:paraId="4F639464" w14:textId="77777777" w:rsidR="006E4383" w:rsidRPr="00D135EE" w:rsidRDefault="006E4383" w:rsidP="00D135EE">
      <w:pPr>
        <w:ind w:leftChars="212" w:left="426" w:hanging="2"/>
        <w:rPr>
          <w:rFonts w:ascii="Arial" w:eastAsia="Arial" w:hAnsi="Arial" w:cs="Arial"/>
          <w:sz w:val="22"/>
          <w:szCs w:val="22"/>
        </w:rPr>
      </w:pPr>
    </w:p>
    <w:p w14:paraId="3A409FF0" w14:textId="503F1A40" w:rsidR="006E4383" w:rsidRPr="00D135EE" w:rsidRDefault="00233ECB" w:rsidP="00D135EE">
      <w:pPr>
        <w:numPr>
          <w:ilvl w:val="0"/>
          <w:numId w:val="3"/>
        </w:numPr>
        <w:ind w:leftChars="212" w:left="426" w:hanging="2"/>
        <w:rPr>
          <w:rFonts w:ascii="Arial" w:eastAsia="Arial" w:hAnsi="Arial" w:cs="Arial"/>
          <w:sz w:val="22"/>
          <w:szCs w:val="22"/>
        </w:rPr>
      </w:pPr>
      <w:r w:rsidRPr="00D135EE">
        <w:rPr>
          <w:rFonts w:ascii="Arial" w:eastAsia="Arial" w:hAnsi="Arial" w:cs="Arial"/>
          <w:sz w:val="22"/>
          <w:szCs w:val="22"/>
        </w:rPr>
        <w:t>Other faiths resources.</w:t>
      </w:r>
    </w:p>
    <w:p w14:paraId="5C448B55" w14:textId="1FDEE065" w:rsidR="006E4383" w:rsidRPr="00D135EE" w:rsidRDefault="00233ECB" w:rsidP="00D135EE">
      <w:pPr>
        <w:numPr>
          <w:ilvl w:val="0"/>
          <w:numId w:val="3"/>
        </w:numPr>
        <w:ind w:leftChars="212" w:left="426" w:hanging="2"/>
        <w:rPr>
          <w:rFonts w:ascii="Arial" w:eastAsia="Arial" w:hAnsi="Arial" w:cs="Arial"/>
          <w:sz w:val="22"/>
          <w:szCs w:val="22"/>
        </w:rPr>
      </w:pPr>
      <w:r w:rsidRPr="00D135EE">
        <w:rPr>
          <w:rFonts w:ascii="Arial" w:eastAsia="Arial" w:hAnsi="Arial" w:cs="Arial"/>
          <w:sz w:val="22"/>
          <w:szCs w:val="22"/>
        </w:rPr>
        <w:t xml:space="preserve">Candles. </w:t>
      </w:r>
    </w:p>
    <w:p w14:paraId="4CA23137" w14:textId="44533FAF" w:rsidR="006E4383" w:rsidRPr="00D135EE" w:rsidRDefault="00233ECB" w:rsidP="00D135EE">
      <w:pPr>
        <w:numPr>
          <w:ilvl w:val="0"/>
          <w:numId w:val="3"/>
        </w:numPr>
        <w:ind w:leftChars="212" w:left="426" w:hanging="2"/>
        <w:rPr>
          <w:rFonts w:ascii="Arial" w:eastAsia="Arial" w:hAnsi="Arial" w:cs="Arial"/>
          <w:sz w:val="22"/>
          <w:szCs w:val="22"/>
        </w:rPr>
      </w:pPr>
      <w:r w:rsidRPr="00D135EE">
        <w:rPr>
          <w:rFonts w:ascii="Arial" w:eastAsia="Arial" w:hAnsi="Arial" w:cs="Arial"/>
          <w:sz w:val="22"/>
          <w:szCs w:val="22"/>
        </w:rPr>
        <w:t xml:space="preserve">CAFOD materials. </w:t>
      </w:r>
    </w:p>
    <w:p w14:paraId="0546F60F" w14:textId="48BEF0DE" w:rsidR="006E4383" w:rsidRPr="00D135EE" w:rsidRDefault="00233ECB" w:rsidP="00D135EE">
      <w:pPr>
        <w:numPr>
          <w:ilvl w:val="0"/>
          <w:numId w:val="3"/>
        </w:numPr>
        <w:ind w:leftChars="212" w:left="426" w:hanging="2"/>
        <w:rPr>
          <w:rFonts w:ascii="Arial" w:eastAsia="Arial" w:hAnsi="Arial" w:cs="Arial"/>
          <w:sz w:val="22"/>
          <w:szCs w:val="22"/>
        </w:rPr>
      </w:pPr>
      <w:r w:rsidRPr="00D135EE">
        <w:rPr>
          <w:rFonts w:ascii="Arial" w:eastAsia="Arial" w:hAnsi="Arial" w:cs="Arial"/>
          <w:sz w:val="22"/>
          <w:szCs w:val="22"/>
        </w:rPr>
        <w:t xml:space="preserve">Graphic Bibles. </w:t>
      </w:r>
    </w:p>
    <w:p w14:paraId="0E5A4038" w14:textId="602B5BC0" w:rsidR="006E4383" w:rsidRPr="00D135EE" w:rsidRDefault="00233ECB" w:rsidP="00D135EE">
      <w:pPr>
        <w:numPr>
          <w:ilvl w:val="0"/>
          <w:numId w:val="3"/>
        </w:numPr>
        <w:ind w:leftChars="212" w:left="426" w:hanging="2"/>
        <w:rPr>
          <w:rFonts w:ascii="Arial" w:eastAsia="Arial" w:hAnsi="Arial" w:cs="Arial"/>
          <w:sz w:val="22"/>
          <w:szCs w:val="22"/>
        </w:rPr>
      </w:pPr>
      <w:r w:rsidRPr="00D135EE">
        <w:rPr>
          <w:rFonts w:ascii="Arial" w:eastAsia="Arial" w:hAnsi="Arial" w:cs="Arial"/>
          <w:sz w:val="22"/>
          <w:szCs w:val="22"/>
        </w:rPr>
        <w:t>Collection of RE reference books on a variety of topics.</w:t>
      </w:r>
    </w:p>
    <w:p w14:paraId="3AF9D257" w14:textId="77777777" w:rsidR="006E4383" w:rsidRPr="00D135EE" w:rsidRDefault="006E4383" w:rsidP="00D135EE">
      <w:pPr>
        <w:ind w:leftChars="212" w:left="424" w:firstLineChars="0" w:firstLine="0"/>
        <w:rPr>
          <w:rFonts w:ascii="Arial" w:eastAsia="Arial" w:hAnsi="Arial" w:cs="Arial"/>
          <w:b/>
          <w:sz w:val="22"/>
          <w:szCs w:val="22"/>
        </w:rPr>
      </w:pPr>
    </w:p>
    <w:p w14:paraId="1D071B04" w14:textId="2FA1756C"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 xml:space="preserve">6. Training and Formation </w:t>
      </w:r>
    </w:p>
    <w:p w14:paraId="34A41FE7" w14:textId="77777777" w:rsidR="006E4383" w:rsidRPr="00D135EE" w:rsidRDefault="006E4383" w:rsidP="00D135EE">
      <w:pPr>
        <w:ind w:leftChars="212" w:left="426" w:hanging="2"/>
        <w:rPr>
          <w:rFonts w:ascii="Arial" w:eastAsia="Arial" w:hAnsi="Arial" w:cs="Arial"/>
          <w:sz w:val="22"/>
          <w:szCs w:val="22"/>
        </w:rPr>
      </w:pPr>
    </w:p>
    <w:p w14:paraId="1768A448" w14:textId="77777777" w:rsidR="006E4383" w:rsidRPr="00D135EE" w:rsidRDefault="00233ECB" w:rsidP="00D135EE">
      <w:pPr>
        <w:ind w:leftChars="212" w:left="426" w:hanging="2"/>
        <w:jc w:val="both"/>
        <w:rPr>
          <w:rFonts w:ascii="Arial" w:eastAsia="Arial" w:hAnsi="Arial" w:cs="Arial"/>
          <w:sz w:val="22"/>
          <w:szCs w:val="22"/>
        </w:rPr>
      </w:pPr>
      <w:r w:rsidRPr="00D135EE">
        <w:rPr>
          <w:rFonts w:ascii="Arial" w:eastAsia="Arial" w:hAnsi="Arial" w:cs="Arial"/>
          <w:sz w:val="22"/>
          <w:szCs w:val="22"/>
        </w:rPr>
        <w:t xml:space="preserve">All new staff will be supported during induction and beyond, so that they fully understand the responsibility they carry within their individual role for leading prayer and liturgy in the school. Any individual training needs will be identified and addressed through training and formation. There will also be the opportunity for whole-staff professional development and formation at least once a year, so that all staff understand the importance of prayer and liturgy and relevant staff are well supported to lead as required. </w:t>
      </w:r>
    </w:p>
    <w:p w14:paraId="4C7CEAAC" w14:textId="77777777" w:rsidR="006E4383" w:rsidRPr="00D135EE" w:rsidRDefault="006E4383" w:rsidP="00D135EE">
      <w:pPr>
        <w:ind w:leftChars="212" w:left="424" w:firstLineChars="0" w:firstLine="0"/>
        <w:rPr>
          <w:rFonts w:ascii="Arial" w:eastAsia="Arial" w:hAnsi="Arial" w:cs="Arial"/>
          <w:sz w:val="22"/>
          <w:szCs w:val="22"/>
        </w:rPr>
      </w:pPr>
    </w:p>
    <w:p w14:paraId="6F43B6DA" w14:textId="6964946B" w:rsidR="006E4383" w:rsidRPr="00D135EE" w:rsidRDefault="00233ECB" w:rsidP="00D135EE">
      <w:pPr>
        <w:ind w:leftChars="212" w:left="426" w:hanging="2"/>
        <w:rPr>
          <w:rFonts w:ascii="Arial" w:eastAsia="Arial" w:hAnsi="Arial" w:cs="Arial"/>
          <w:sz w:val="22"/>
          <w:szCs w:val="22"/>
        </w:rPr>
      </w:pPr>
      <w:r w:rsidRPr="00D135EE">
        <w:rPr>
          <w:rFonts w:ascii="Arial" w:eastAsia="Arial" w:hAnsi="Arial" w:cs="Arial"/>
          <w:b/>
          <w:sz w:val="22"/>
          <w:szCs w:val="22"/>
        </w:rPr>
        <w:t>7. Monitoring and Evaluation</w:t>
      </w:r>
      <w:r w:rsidRPr="00D135EE">
        <w:rPr>
          <w:rFonts w:ascii="Arial" w:eastAsia="Arial" w:hAnsi="Arial" w:cs="Arial"/>
          <w:sz w:val="22"/>
          <w:szCs w:val="22"/>
        </w:rPr>
        <w:t xml:space="preserve"> </w:t>
      </w:r>
    </w:p>
    <w:p w14:paraId="13CAB864" w14:textId="77777777" w:rsidR="006E4383" w:rsidRPr="00D135EE" w:rsidRDefault="006E4383" w:rsidP="00D135EE">
      <w:pPr>
        <w:ind w:leftChars="212" w:left="426" w:hanging="2"/>
        <w:rPr>
          <w:rFonts w:ascii="Arial" w:eastAsia="Arial" w:hAnsi="Arial" w:cs="Arial"/>
          <w:sz w:val="22"/>
          <w:szCs w:val="22"/>
        </w:rPr>
      </w:pPr>
    </w:p>
    <w:p w14:paraId="63109D15" w14:textId="5684E6C1" w:rsidR="006E4383" w:rsidRPr="00D135EE" w:rsidRDefault="00233ECB" w:rsidP="00D135EE">
      <w:pPr>
        <w:ind w:leftChars="212" w:left="426" w:hanging="2"/>
        <w:jc w:val="both"/>
        <w:rPr>
          <w:rFonts w:ascii="Arial" w:eastAsia="Arial" w:hAnsi="Arial" w:cs="Arial"/>
          <w:sz w:val="22"/>
          <w:szCs w:val="22"/>
        </w:rPr>
      </w:pPr>
      <w:r w:rsidRPr="00D135EE">
        <w:rPr>
          <w:rFonts w:ascii="Arial" w:eastAsia="Arial" w:hAnsi="Arial" w:cs="Arial"/>
          <w:sz w:val="22"/>
          <w:szCs w:val="22"/>
        </w:rPr>
        <w:t xml:space="preserve">Monitoring and evaluation of the quality and impact of prayer and liturgy will take place regularly, and involve all key stakeholders: pupils, parents, staff, clergy, and governors. </w:t>
      </w:r>
      <w:r w:rsidR="00024262" w:rsidRPr="00D135EE">
        <w:rPr>
          <w:rFonts w:ascii="Arial" w:eastAsia="Arial" w:hAnsi="Arial" w:cs="Arial"/>
          <w:sz w:val="22"/>
          <w:szCs w:val="22"/>
        </w:rPr>
        <w:t>T</w:t>
      </w:r>
      <w:r w:rsidRPr="00D135EE">
        <w:rPr>
          <w:rFonts w:ascii="Arial" w:eastAsia="Arial" w:hAnsi="Arial" w:cs="Arial"/>
          <w:sz w:val="22"/>
          <w:szCs w:val="22"/>
        </w:rPr>
        <w:t xml:space="preserve">ermly reports are </w:t>
      </w:r>
      <w:r w:rsidR="00024262" w:rsidRPr="00D135EE">
        <w:rPr>
          <w:rFonts w:ascii="Arial" w:eastAsia="Arial" w:hAnsi="Arial" w:cs="Arial"/>
          <w:sz w:val="22"/>
          <w:szCs w:val="22"/>
        </w:rPr>
        <w:t xml:space="preserve">included in the Headteacher’s Report </w:t>
      </w:r>
      <w:r w:rsidRPr="00D135EE">
        <w:rPr>
          <w:rFonts w:ascii="Arial" w:eastAsia="Arial" w:hAnsi="Arial" w:cs="Arial"/>
          <w:sz w:val="22"/>
          <w:szCs w:val="22"/>
        </w:rPr>
        <w:t xml:space="preserve">to governors. </w:t>
      </w:r>
    </w:p>
    <w:p w14:paraId="0FB9ACAB" w14:textId="77777777" w:rsidR="00233ECB" w:rsidRPr="00D135EE" w:rsidRDefault="00233ECB" w:rsidP="00D135EE">
      <w:pPr>
        <w:ind w:leftChars="212" w:left="426" w:hanging="2"/>
        <w:jc w:val="both"/>
        <w:rPr>
          <w:rFonts w:ascii="Arial" w:eastAsia="Arial" w:hAnsi="Arial" w:cs="Arial"/>
          <w:sz w:val="22"/>
          <w:szCs w:val="22"/>
        </w:rPr>
      </w:pPr>
    </w:p>
    <w:p w14:paraId="33193813" w14:textId="618B9F7F" w:rsidR="007D652E" w:rsidRPr="009B1A77" w:rsidRDefault="00233ECB" w:rsidP="009B1A77">
      <w:pPr>
        <w:ind w:leftChars="212" w:left="426" w:hanging="2"/>
        <w:jc w:val="both"/>
        <w:rPr>
          <w:rFonts w:ascii="Arial" w:eastAsia="Arial" w:hAnsi="Arial" w:cs="Arial"/>
          <w:sz w:val="22"/>
          <w:szCs w:val="22"/>
        </w:rPr>
      </w:pPr>
      <w:r w:rsidRPr="00D135EE">
        <w:rPr>
          <w:rFonts w:ascii="Arial" w:eastAsia="Arial" w:hAnsi="Arial" w:cs="Arial"/>
          <w:sz w:val="22"/>
          <w:szCs w:val="22"/>
        </w:rPr>
        <w:t>Areas for development will be identified and issues raised will be actioned and evidenced as appropriate.</w:t>
      </w:r>
    </w:p>
    <w:p w14:paraId="472F068F" w14:textId="77777777" w:rsidR="007D652E" w:rsidRPr="00D135EE" w:rsidRDefault="007D652E" w:rsidP="00D135EE">
      <w:pPr>
        <w:ind w:leftChars="212" w:left="424" w:firstLineChars="0" w:firstLine="0"/>
        <w:rPr>
          <w:rFonts w:ascii="Arial" w:eastAsia="Arial" w:hAnsi="Arial" w:cs="Arial"/>
          <w:b/>
          <w:sz w:val="22"/>
          <w:szCs w:val="22"/>
        </w:rPr>
      </w:pPr>
    </w:p>
    <w:p w14:paraId="32A5FCAD" w14:textId="77777777" w:rsidR="006E4383" w:rsidRPr="00D135EE" w:rsidRDefault="00233ECB" w:rsidP="00D135EE">
      <w:pPr>
        <w:ind w:leftChars="212" w:left="426" w:hanging="2"/>
        <w:rPr>
          <w:rFonts w:ascii="Arial" w:eastAsia="Arial" w:hAnsi="Arial" w:cs="Arial"/>
          <w:b/>
          <w:sz w:val="22"/>
          <w:szCs w:val="22"/>
        </w:rPr>
      </w:pPr>
      <w:r w:rsidRPr="00D135EE">
        <w:rPr>
          <w:rFonts w:ascii="Arial" w:eastAsia="Arial" w:hAnsi="Arial" w:cs="Arial"/>
          <w:b/>
          <w:sz w:val="22"/>
          <w:szCs w:val="22"/>
        </w:rPr>
        <w:t xml:space="preserve">8. Review </w:t>
      </w:r>
    </w:p>
    <w:p w14:paraId="24DB3BC3" w14:textId="77777777" w:rsidR="006E4383" w:rsidRPr="00D135EE" w:rsidRDefault="006E4383" w:rsidP="00D135EE">
      <w:pPr>
        <w:ind w:leftChars="212" w:left="426" w:hanging="2"/>
        <w:rPr>
          <w:rFonts w:ascii="Arial" w:eastAsia="Arial" w:hAnsi="Arial" w:cs="Arial"/>
          <w:sz w:val="22"/>
          <w:szCs w:val="22"/>
        </w:rPr>
      </w:pPr>
    </w:p>
    <w:p w14:paraId="09906330" w14:textId="2D351B6D" w:rsidR="006E4383" w:rsidRPr="00D135EE" w:rsidRDefault="00233ECB" w:rsidP="00D135EE">
      <w:pPr>
        <w:ind w:leftChars="212" w:left="426" w:hanging="2"/>
        <w:rPr>
          <w:rFonts w:ascii="Arial" w:eastAsia="Arial" w:hAnsi="Arial" w:cs="Arial"/>
          <w:sz w:val="22"/>
          <w:szCs w:val="22"/>
          <w:highlight w:val="yellow"/>
        </w:rPr>
      </w:pPr>
      <w:r w:rsidRPr="00D135EE">
        <w:rPr>
          <w:rFonts w:ascii="Arial" w:eastAsia="Arial" w:hAnsi="Arial" w:cs="Arial"/>
          <w:sz w:val="22"/>
          <w:szCs w:val="22"/>
        </w:rPr>
        <w:t xml:space="preserve">This prayer and liturgy policy has been approved and adopted by the governing body </w:t>
      </w:r>
      <w:r w:rsidR="00841559" w:rsidRPr="00D135EE">
        <w:rPr>
          <w:rFonts w:ascii="Arial" w:eastAsia="Arial" w:hAnsi="Arial" w:cs="Arial"/>
          <w:sz w:val="22"/>
          <w:szCs w:val="22"/>
        </w:rPr>
        <w:t>Spring 2024</w:t>
      </w:r>
    </w:p>
    <w:p w14:paraId="0339D686" w14:textId="43CC94BC" w:rsidR="006E4383" w:rsidRDefault="00233ECB" w:rsidP="00D135EE">
      <w:pPr>
        <w:ind w:leftChars="212" w:left="426" w:hanging="2"/>
        <w:rPr>
          <w:rFonts w:ascii="Arial" w:eastAsia="Arial" w:hAnsi="Arial" w:cs="Arial"/>
          <w:sz w:val="22"/>
          <w:szCs w:val="22"/>
        </w:rPr>
      </w:pPr>
      <w:r w:rsidRPr="00D135EE">
        <w:rPr>
          <w:rFonts w:ascii="Arial" w:eastAsia="Arial" w:hAnsi="Arial" w:cs="Arial"/>
          <w:sz w:val="22"/>
          <w:szCs w:val="22"/>
        </w:rPr>
        <w:t xml:space="preserve">and will be reviewed on a </w:t>
      </w:r>
      <w:r w:rsidR="00D135EE" w:rsidRPr="00D135EE">
        <w:rPr>
          <w:rFonts w:ascii="Arial" w:eastAsia="Arial" w:hAnsi="Arial" w:cs="Arial"/>
          <w:sz w:val="22"/>
          <w:szCs w:val="22"/>
        </w:rPr>
        <w:t>3-year</w:t>
      </w:r>
      <w:r w:rsidRPr="00D135EE">
        <w:rPr>
          <w:rFonts w:ascii="Arial" w:eastAsia="Arial" w:hAnsi="Arial" w:cs="Arial"/>
          <w:sz w:val="22"/>
          <w:szCs w:val="22"/>
        </w:rPr>
        <w:t xml:space="preserve"> cycle.</w:t>
      </w:r>
    </w:p>
    <w:p w14:paraId="59821C24" w14:textId="77777777" w:rsidR="00917AB4" w:rsidRDefault="00917AB4" w:rsidP="00D135EE">
      <w:pPr>
        <w:ind w:leftChars="212" w:left="426" w:hanging="2"/>
        <w:rPr>
          <w:rFonts w:ascii="Arial" w:eastAsia="Arial" w:hAnsi="Arial" w:cs="Arial"/>
          <w:sz w:val="22"/>
          <w:szCs w:val="22"/>
        </w:rPr>
      </w:pPr>
    </w:p>
    <w:p w14:paraId="5F5450FE" w14:textId="77777777" w:rsidR="00917AB4" w:rsidRDefault="00917AB4" w:rsidP="00D135EE">
      <w:pPr>
        <w:ind w:leftChars="212" w:left="426" w:hanging="2"/>
        <w:rPr>
          <w:rFonts w:ascii="Arial" w:eastAsia="Arial" w:hAnsi="Arial" w:cs="Arial"/>
          <w:sz w:val="22"/>
          <w:szCs w:val="22"/>
        </w:rPr>
      </w:pPr>
    </w:p>
    <w:p w14:paraId="7B731A8F" w14:textId="77777777" w:rsidR="007D652E" w:rsidRDefault="007D652E" w:rsidP="00D135EE">
      <w:pPr>
        <w:ind w:leftChars="212" w:left="426" w:hanging="2"/>
        <w:rPr>
          <w:rFonts w:ascii="Arial" w:eastAsia="Arial" w:hAnsi="Arial" w:cs="Arial"/>
          <w:sz w:val="22"/>
          <w:szCs w:val="22"/>
        </w:rPr>
      </w:pPr>
    </w:p>
    <w:p w14:paraId="5D32AFAD" w14:textId="77777777" w:rsidR="007D652E" w:rsidRDefault="007D652E" w:rsidP="00D135EE">
      <w:pPr>
        <w:ind w:leftChars="212" w:left="426" w:hanging="2"/>
        <w:rPr>
          <w:rFonts w:ascii="Arial" w:eastAsia="Arial" w:hAnsi="Arial" w:cs="Arial"/>
          <w:sz w:val="22"/>
          <w:szCs w:val="22"/>
        </w:rPr>
      </w:pPr>
    </w:p>
    <w:p w14:paraId="532780DD" w14:textId="77777777" w:rsidR="00917AB4" w:rsidRDefault="00917AB4" w:rsidP="00D135EE">
      <w:pPr>
        <w:ind w:leftChars="212" w:left="426" w:hanging="2"/>
        <w:rPr>
          <w:rFonts w:ascii="Arial" w:eastAsia="Arial" w:hAnsi="Arial" w:cs="Arial"/>
          <w:sz w:val="22"/>
          <w:szCs w:val="22"/>
        </w:rPr>
      </w:pPr>
    </w:p>
    <w:p w14:paraId="40437EDE" w14:textId="192883EA" w:rsidR="00917AB4" w:rsidRPr="00917AB4" w:rsidRDefault="007D652E" w:rsidP="00917AB4">
      <w:pPr>
        <w:ind w:leftChars="212" w:left="426" w:hanging="2"/>
        <w:jc w:val="center"/>
        <w:rPr>
          <w:rFonts w:ascii="Arial" w:eastAsia="Arial" w:hAnsi="Arial" w:cs="Arial"/>
          <w:b/>
          <w:bCs/>
          <w:sz w:val="22"/>
          <w:szCs w:val="22"/>
        </w:rPr>
      </w:pPr>
      <w:r w:rsidRPr="00917AB4">
        <w:rPr>
          <w:rFonts w:ascii="Arial" w:eastAsia="Arial" w:hAnsi="Arial" w:cs="Arial"/>
          <w:b/>
          <w:bCs/>
          <w:sz w:val="22"/>
          <w:szCs w:val="22"/>
        </w:rPr>
        <w:t>APPENDIX 1</w:t>
      </w:r>
    </w:p>
    <w:p w14:paraId="773F839D" w14:textId="77777777" w:rsidR="00917AB4" w:rsidRDefault="00917AB4" w:rsidP="00D135EE">
      <w:pPr>
        <w:ind w:leftChars="212" w:left="426" w:hanging="2"/>
        <w:rPr>
          <w:rFonts w:ascii="Arial" w:eastAsia="Arial" w:hAnsi="Arial" w:cs="Arial"/>
          <w:b/>
          <w:bCs/>
          <w:sz w:val="22"/>
          <w:szCs w:val="22"/>
        </w:rPr>
      </w:pPr>
    </w:p>
    <w:p w14:paraId="1DFC6539" w14:textId="3FFD6604" w:rsidR="00917AB4" w:rsidRPr="00917AB4" w:rsidRDefault="00917AB4" w:rsidP="00D135EE">
      <w:pPr>
        <w:ind w:leftChars="212" w:left="426" w:hanging="2"/>
        <w:rPr>
          <w:rFonts w:ascii="Arial" w:eastAsia="Arial" w:hAnsi="Arial" w:cs="Arial"/>
          <w:b/>
          <w:bCs/>
          <w:sz w:val="22"/>
          <w:szCs w:val="22"/>
        </w:rPr>
      </w:pPr>
      <w:r w:rsidRPr="00917AB4">
        <w:rPr>
          <w:rFonts w:ascii="Arial" w:eastAsia="Arial" w:hAnsi="Arial" w:cs="Arial"/>
          <w:b/>
          <w:bCs/>
          <w:sz w:val="22"/>
          <w:szCs w:val="22"/>
        </w:rPr>
        <w:t>Common Prayers</w:t>
      </w:r>
    </w:p>
    <w:p w14:paraId="5CE77AFD" w14:textId="77777777" w:rsidR="006E4383" w:rsidRDefault="006E4383" w:rsidP="00D135EE">
      <w:pPr>
        <w:ind w:leftChars="212" w:left="426" w:hanging="2"/>
        <w:rPr>
          <w:rFonts w:ascii="Arial" w:eastAsia="Arial" w:hAnsi="Arial" w:cs="Arial"/>
          <w:sz w:val="22"/>
          <w:szCs w:val="22"/>
        </w:rPr>
      </w:pPr>
    </w:p>
    <w:tbl>
      <w:tblPr>
        <w:tblStyle w:val="TableGrid"/>
        <w:tblW w:w="0" w:type="auto"/>
        <w:tblInd w:w="426" w:type="dxa"/>
        <w:tblLook w:val="04A0" w:firstRow="1" w:lastRow="0" w:firstColumn="1" w:lastColumn="0" w:noHBand="0" w:noVBand="1"/>
      </w:tblPr>
      <w:tblGrid>
        <w:gridCol w:w="1979"/>
        <w:gridCol w:w="2410"/>
        <w:gridCol w:w="3260"/>
        <w:gridCol w:w="2715"/>
      </w:tblGrid>
      <w:tr w:rsidR="00917AB4" w14:paraId="3954EDF9" w14:textId="77777777" w:rsidTr="007D652E">
        <w:tc>
          <w:tcPr>
            <w:tcW w:w="1979" w:type="dxa"/>
          </w:tcPr>
          <w:p w14:paraId="48DB34A4" w14:textId="5B1CDCB8" w:rsidR="00917AB4" w:rsidRPr="00917AB4" w:rsidRDefault="00917AB4" w:rsidP="00D135EE">
            <w:pPr>
              <w:ind w:leftChars="0" w:left="0" w:firstLineChars="0" w:firstLine="0"/>
              <w:rPr>
                <w:rFonts w:ascii="Arial" w:eastAsia="Arial" w:hAnsi="Arial" w:cs="Arial"/>
                <w:b/>
                <w:bCs/>
                <w:sz w:val="22"/>
                <w:szCs w:val="22"/>
              </w:rPr>
            </w:pPr>
            <w:r w:rsidRPr="00917AB4">
              <w:rPr>
                <w:rFonts w:ascii="Arial" w:eastAsia="Arial" w:hAnsi="Arial" w:cs="Arial"/>
                <w:b/>
                <w:bCs/>
                <w:sz w:val="22"/>
                <w:szCs w:val="22"/>
              </w:rPr>
              <w:t>Age phase</w:t>
            </w:r>
          </w:p>
        </w:tc>
        <w:tc>
          <w:tcPr>
            <w:tcW w:w="2410" w:type="dxa"/>
          </w:tcPr>
          <w:p w14:paraId="1C7F5E75" w14:textId="7FFCD65C" w:rsidR="00917AB4" w:rsidRPr="00917AB4" w:rsidRDefault="00917AB4" w:rsidP="00D135EE">
            <w:pPr>
              <w:ind w:leftChars="0" w:left="0" w:firstLineChars="0" w:firstLine="0"/>
              <w:rPr>
                <w:rFonts w:ascii="Arial" w:eastAsia="Arial" w:hAnsi="Arial" w:cs="Arial"/>
                <w:b/>
                <w:bCs/>
                <w:sz w:val="22"/>
                <w:szCs w:val="22"/>
              </w:rPr>
            </w:pPr>
            <w:r w:rsidRPr="00917AB4">
              <w:rPr>
                <w:rFonts w:ascii="Arial" w:eastAsia="Arial" w:hAnsi="Arial" w:cs="Arial"/>
                <w:b/>
                <w:bCs/>
                <w:sz w:val="22"/>
                <w:szCs w:val="22"/>
              </w:rPr>
              <w:t>5-7 (KS1)</w:t>
            </w:r>
          </w:p>
        </w:tc>
        <w:tc>
          <w:tcPr>
            <w:tcW w:w="3260" w:type="dxa"/>
          </w:tcPr>
          <w:p w14:paraId="5D57710A" w14:textId="55A968BA" w:rsidR="00917AB4" w:rsidRPr="00917AB4" w:rsidRDefault="00917AB4" w:rsidP="00D135EE">
            <w:pPr>
              <w:ind w:leftChars="0" w:left="0" w:firstLineChars="0" w:firstLine="0"/>
              <w:rPr>
                <w:rFonts w:ascii="Arial" w:eastAsia="Arial" w:hAnsi="Arial" w:cs="Arial"/>
                <w:b/>
                <w:bCs/>
                <w:sz w:val="22"/>
                <w:szCs w:val="22"/>
              </w:rPr>
            </w:pPr>
            <w:r w:rsidRPr="00917AB4">
              <w:rPr>
                <w:rFonts w:ascii="Arial" w:eastAsia="Arial" w:hAnsi="Arial" w:cs="Arial"/>
                <w:b/>
                <w:bCs/>
                <w:sz w:val="22"/>
                <w:szCs w:val="22"/>
              </w:rPr>
              <w:t>7-9 (Lower KS2)</w:t>
            </w:r>
          </w:p>
        </w:tc>
        <w:tc>
          <w:tcPr>
            <w:tcW w:w="2715" w:type="dxa"/>
          </w:tcPr>
          <w:p w14:paraId="7E9871DC" w14:textId="260557DA" w:rsidR="00917AB4" w:rsidRPr="00917AB4" w:rsidRDefault="00917AB4" w:rsidP="00D135EE">
            <w:pPr>
              <w:ind w:leftChars="0" w:left="0" w:firstLineChars="0" w:firstLine="0"/>
              <w:rPr>
                <w:rFonts w:ascii="Arial" w:eastAsia="Arial" w:hAnsi="Arial" w:cs="Arial"/>
                <w:b/>
                <w:bCs/>
                <w:sz w:val="22"/>
                <w:szCs w:val="22"/>
              </w:rPr>
            </w:pPr>
            <w:r w:rsidRPr="00917AB4">
              <w:rPr>
                <w:rFonts w:ascii="Arial" w:eastAsia="Arial" w:hAnsi="Arial" w:cs="Arial"/>
                <w:b/>
                <w:bCs/>
                <w:sz w:val="22"/>
                <w:szCs w:val="22"/>
              </w:rPr>
              <w:t>9-11 (Upper KS2)</w:t>
            </w:r>
          </w:p>
        </w:tc>
      </w:tr>
      <w:tr w:rsidR="00917AB4" w14:paraId="266B003A" w14:textId="77777777" w:rsidTr="007D652E">
        <w:tc>
          <w:tcPr>
            <w:tcW w:w="1979" w:type="dxa"/>
          </w:tcPr>
          <w:p w14:paraId="0A3A3669" w14:textId="4993BB1D"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Prayers</w:t>
            </w:r>
          </w:p>
        </w:tc>
        <w:tc>
          <w:tcPr>
            <w:tcW w:w="2410" w:type="dxa"/>
          </w:tcPr>
          <w:p w14:paraId="1CB7E761"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sign of the cross</w:t>
            </w:r>
          </w:p>
          <w:p w14:paraId="2778FE86"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Lord’s Prayer</w:t>
            </w:r>
          </w:p>
          <w:p w14:paraId="005572A2"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Hail Mary</w:t>
            </w:r>
          </w:p>
          <w:p w14:paraId="4D5070C8"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Glory be</w:t>
            </w:r>
          </w:p>
          <w:p w14:paraId="4FB8A6D6"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Grace before meals</w:t>
            </w:r>
          </w:p>
          <w:p w14:paraId="76462286" w14:textId="1660D899"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Grace after meals</w:t>
            </w:r>
          </w:p>
        </w:tc>
        <w:tc>
          <w:tcPr>
            <w:tcW w:w="3260" w:type="dxa"/>
          </w:tcPr>
          <w:p w14:paraId="65A147CD"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Apostles’ Creed</w:t>
            </w:r>
          </w:p>
          <w:p w14:paraId="48334508"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An Act of Contrition</w:t>
            </w:r>
          </w:p>
          <w:p w14:paraId="791EF979"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Angel of God</w:t>
            </w:r>
          </w:p>
          <w:p w14:paraId="5BE0DAFE"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Come Holy Spirit</w:t>
            </w:r>
          </w:p>
          <w:p w14:paraId="7BA75A59" w14:textId="2F882FB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Prayer of St Richard of Chichester</w:t>
            </w:r>
          </w:p>
        </w:tc>
        <w:tc>
          <w:tcPr>
            <w:tcW w:w="2715" w:type="dxa"/>
          </w:tcPr>
          <w:p w14:paraId="705F5E7D"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Morning Offering</w:t>
            </w:r>
          </w:p>
          <w:p w14:paraId="0AA96619"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Rosary</w:t>
            </w:r>
          </w:p>
          <w:p w14:paraId="4892BB47"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The Magnificat</w:t>
            </w:r>
          </w:p>
          <w:p w14:paraId="5E42C18F"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Act of Faith</w:t>
            </w:r>
          </w:p>
          <w:p w14:paraId="65EF6EF0" w14:textId="7777777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Act of Hope</w:t>
            </w:r>
          </w:p>
          <w:p w14:paraId="5E420948" w14:textId="1146B457" w:rsidR="00917AB4" w:rsidRDefault="00917AB4" w:rsidP="00D135EE">
            <w:pPr>
              <w:ind w:leftChars="0" w:left="0" w:firstLineChars="0" w:firstLine="0"/>
              <w:rPr>
                <w:rFonts w:ascii="Arial" w:eastAsia="Arial" w:hAnsi="Arial" w:cs="Arial"/>
                <w:sz w:val="22"/>
                <w:szCs w:val="22"/>
              </w:rPr>
            </w:pPr>
            <w:r>
              <w:rPr>
                <w:rFonts w:ascii="Arial" w:eastAsia="Arial" w:hAnsi="Arial" w:cs="Arial"/>
                <w:sz w:val="22"/>
                <w:szCs w:val="22"/>
              </w:rPr>
              <w:t>Act of Love</w:t>
            </w:r>
          </w:p>
        </w:tc>
      </w:tr>
    </w:tbl>
    <w:p w14:paraId="21A14273" w14:textId="77777777" w:rsidR="00917AB4" w:rsidRPr="00D135EE" w:rsidRDefault="00917AB4" w:rsidP="00D135EE">
      <w:pPr>
        <w:ind w:leftChars="212" w:left="426" w:hanging="2"/>
        <w:rPr>
          <w:rFonts w:ascii="Arial" w:eastAsia="Arial" w:hAnsi="Arial" w:cs="Arial"/>
          <w:sz w:val="22"/>
          <w:szCs w:val="22"/>
        </w:rPr>
      </w:pPr>
    </w:p>
    <w:p w14:paraId="6684DF92" w14:textId="77777777" w:rsidR="006E4383" w:rsidRPr="00D135EE" w:rsidRDefault="006E4383" w:rsidP="00D135EE">
      <w:pPr>
        <w:ind w:leftChars="212" w:left="426" w:hanging="2"/>
        <w:rPr>
          <w:rFonts w:ascii="Arial" w:eastAsia="Arial" w:hAnsi="Arial" w:cs="Arial"/>
          <w:sz w:val="22"/>
          <w:szCs w:val="22"/>
        </w:rPr>
      </w:pPr>
    </w:p>
    <w:p w14:paraId="42B5BE46" w14:textId="77777777" w:rsidR="00233ECB" w:rsidRPr="00D135EE" w:rsidRDefault="00233ECB" w:rsidP="00D135EE">
      <w:pPr>
        <w:ind w:leftChars="212" w:left="426" w:hanging="2"/>
        <w:rPr>
          <w:rFonts w:ascii="Arial" w:eastAsia="Arial" w:hAnsi="Arial" w:cs="Arial"/>
          <w:sz w:val="22"/>
          <w:szCs w:val="22"/>
        </w:rPr>
      </w:pPr>
    </w:p>
    <w:p w14:paraId="37436AF5" w14:textId="77777777" w:rsidR="00233ECB" w:rsidRPr="00D135EE" w:rsidRDefault="00233ECB" w:rsidP="00D135EE">
      <w:pPr>
        <w:ind w:leftChars="212" w:left="426" w:hanging="2"/>
        <w:rPr>
          <w:rFonts w:ascii="Arial" w:eastAsia="Arial" w:hAnsi="Arial" w:cs="Arial"/>
          <w:sz w:val="22"/>
          <w:szCs w:val="22"/>
        </w:rPr>
      </w:pPr>
    </w:p>
    <w:p w14:paraId="165FDE69" w14:textId="77777777" w:rsidR="00233ECB" w:rsidRPr="00D135EE" w:rsidRDefault="00233ECB" w:rsidP="00D135EE">
      <w:pPr>
        <w:ind w:leftChars="212" w:left="426" w:hanging="2"/>
        <w:rPr>
          <w:rFonts w:ascii="Arial" w:eastAsia="Arial" w:hAnsi="Arial" w:cs="Arial"/>
          <w:sz w:val="22"/>
          <w:szCs w:val="22"/>
        </w:rPr>
      </w:pPr>
    </w:p>
    <w:p w14:paraId="2A2F0321" w14:textId="77777777" w:rsidR="00233ECB" w:rsidRPr="00D135EE" w:rsidRDefault="00233ECB" w:rsidP="00D135EE">
      <w:pPr>
        <w:ind w:leftChars="212" w:left="426" w:hanging="2"/>
        <w:rPr>
          <w:rFonts w:ascii="Arial" w:eastAsia="Arial" w:hAnsi="Arial" w:cs="Arial"/>
          <w:sz w:val="22"/>
          <w:szCs w:val="22"/>
        </w:rPr>
      </w:pPr>
    </w:p>
    <w:p w14:paraId="23F746EF" w14:textId="77777777" w:rsidR="00233ECB" w:rsidRPr="00D135EE" w:rsidRDefault="00233ECB" w:rsidP="00D135EE">
      <w:pPr>
        <w:ind w:leftChars="212" w:left="426" w:hanging="2"/>
        <w:rPr>
          <w:rFonts w:ascii="Arial" w:eastAsia="Arial" w:hAnsi="Arial" w:cs="Arial"/>
          <w:sz w:val="22"/>
          <w:szCs w:val="22"/>
        </w:rPr>
      </w:pPr>
    </w:p>
    <w:p w14:paraId="37D066DE" w14:textId="77777777" w:rsidR="00233ECB" w:rsidRPr="00D135EE" w:rsidRDefault="00233ECB" w:rsidP="00D135EE">
      <w:pPr>
        <w:ind w:leftChars="212" w:left="426" w:hanging="2"/>
        <w:rPr>
          <w:rFonts w:ascii="Arial" w:eastAsia="Arial" w:hAnsi="Arial" w:cs="Arial"/>
          <w:sz w:val="22"/>
          <w:szCs w:val="22"/>
        </w:rPr>
      </w:pPr>
    </w:p>
    <w:p w14:paraId="17EFAF5D" w14:textId="77777777" w:rsidR="00233ECB" w:rsidRPr="00D135EE" w:rsidRDefault="00233ECB" w:rsidP="00D135EE">
      <w:pPr>
        <w:ind w:leftChars="212" w:left="426" w:hanging="2"/>
        <w:rPr>
          <w:rFonts w:ascii="Arial" w:eastAsia="Arial" w:hAnsi="Arial" w:cs="Arial"/>
          <w:sz w:val="22"/>
          <w:szCs w:val="22"/>
        </w:rPr>
      </w:pPr>
    </w:p>
    <w:p w14:paraId="7168F2C3" w14:textId="77777777" w:rsidR="006E4383" w:rsidRPr="00D135EE" w:rsidRDefault="006E4383" w:rsidP="00D135EE">
      <w:pPr>
        <w:ind w:leftChars="212" w:left="426" w:hanging="2"/>
        <w:rPr>
          <w:rFonts w:ascii="Arial" w:eastAsia="Arial" w:hAnsi="Arial" w:cs="Arial"/>
          <w:sz w:val="22"/>
          <w:szCs w:val="22"/>
        </w:rPr>
      </w:pPr>
    </w:p>
    <w:sectPr w:rsidR="006E4383" w:rsidRPr="00D135EE">
      <w:footerReference w:type="default" r:id="rId10"/>
      <w:pgSz w:w="12240" w:h="15840"/>
      <w:pgMar w:top="720" w:right="720" w:bottom="720" w:left="720" w:header="720" w:footer="1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EAC5" w14:textId="77777777" w:rsidR="00BD43AA" w:rsidRDefault="00BD43AA">
      <w:pPr>
        <w:spacing w:line="240" w:lineRule="auto"/>
        <w:ind w:left="0" w:hanging="2"/>
      </w:pPr>
      <w:r>
        <w:separator/>
      </w:r>
    </w:p>
  </w:endnote>
  <w:endnote w:type="continuationSeparator" w:id="0">
    <w:p w14:paraId="694E91C5" w14:textId="77777777" w:rsidR="00BD43AA" w:rsidRDefault="00BD43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612A" w14:textId="77777777" w:rsidR="006E4383" w:rsidRDefault="00233ECB">
    <w:pPr>
      <w:pBdr>
        <w:top w:val="nil"/>
        <w:left w:val="nil"/>
        <w:bottom w:val="nil"/>
        <w:right w:val="nil"/>
        <w:between w:val="nil"/>
      </w:pBdr>
      <w:tabs>
        <w:tab w:val="center" w:pos="4513"/>
        <w:tab w:val="right" w:pos="9026"/>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468F9">
      <w:rPr>
        <w:rFonts w:ascii="Arial" w:eastAsia="Arial" w:hAnsi="Arial" w:cs="Arial"/>
        <w:noProof/>
        <w:color w:val="000000"/>
      </w:rPr>
      <w:t>2</w:t>
    </w:r>
    <w:r>
      <w:rPr>
        <w:rFonts w:ascii="Arial" w:eastAsia="Arial" w:hAnsi="Arial" w:cs="Arial"/>
        <w:color w:val="000000"/>
      </w:rPr>
      <w:fldChar w:fldCharType="end"/>
    </w:r>
  </w:p>
  <w:p w14:paraId="45115223" w14:textId="77777777" w:rsidR="006E4383" w:rsidRDefault="006E4383">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1973" w14:textId="77777777" w:rsidR="00BD43AA" w:rsidRDefault="00BD43AA">
      <w:pPr>
        <w:spacing w:line="240" w:lineRule="auto"/>
        <w:ind w:left="0" w:hanging="2"/>
      </w:pPr>
      <w:r>
        <w:separator/>
      </w:r>
    </w:p>
  </w:footnote>
  <w:footnote w:type="continuationSeparator" w:id="0">
    <w:p w14:paraId="5DC43941" w14:textId="77777777" w:rsidR="00BD43AA" w:rsidRDefault="00BD43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64"/>
    <w:multiLevelType w:val="multilevel"/>
    <w:tmpl w:val="327E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30D6A"/>
    <w:multiLevelType w:val="multilevel"/>
    <w:tmpl w:val="B212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C3811"/>
    <w:multiLevelType w:val="multilevel"/>
    <w:tmpl w:val="63D8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25603"/>
    <w:multiLevelType w:val="hybridMultilevel"/>
    <w:tmpl w:val="015C90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125E8E"/>
    <w:multiLevelType w:val="hybridMultilevel"/>
    <w:tmpl w:val="BD6EB5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FC27C9"/>
    <w:multiLevelType w:val="multilevel"/>
    <w:tmpl w:val="13A0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7D19AD"/>
    <w:multiLevelType w:val="multilevel"/>
    <w:tmpl w:val="64E8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534D1"/>
    <w:multiLevelType w:val="hybridMultilevel"/>
    <w:tmpl w:val="0026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049C"/>
    <w:multiLevelType w:val="hybridMultilevel"/>
    <w:tmpl w:val="54804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E7957A0"/>
    <w:multiLevelType w:val="hybridMultilevel"/>
    <w:tmpl w:val="10A03F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61B7536"/>
    <w:multiLevelType w:val="hybridMultilevel"/>
    <w:tmpl w:val="E1EE0B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AF0358"/>
    <w:multiLevelType w:val="multilevel"/>
    <w:tmpl w:val="0E621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CF56CF"/>
    <w:multiLevelType w:val="singleLevel"/>
    <w:tmpl w:val="319A53F2"/>
    <w:lvl w:ilvl="0">
      <w:start w:val="1"/>
      <w:numFmt w:val="lowerRoman"/>
      <w:lvlText w:val="%1)"/>
      <w:lvlJc w:val="left"/>
      <w:pPr>
        <w:tabs>
          <w:tab w:val="num" w:pos="720"/>
        </w:tabs>
        <w:ind w:left="720" w:hanging="720"/>
      </w:pPr>
    </w:lvl>
  </w:abstractNum>
  <w:num w:numId="1" w16cid:durableId="353072671">
    <w:abstractNumId w:val="11"/>
  </w:num>
  <w:num w:numId="2" w16cid:durableId="1011420668">
    <w:abstractNumId w:val="6"/>
  </w:num>
  <w:num w:numId="3" w16cid:durableId="1592927973">
    <w:abstractNumId w:val="2"/>
  </w:num>
  <w:num w:numId="4" w16cid:durableId="146823733">
    <w:abstractNumId w:val="5"/>
  </w:num>
  <w:num w:numId="5" w16cid:durableId="450829178">
    <w:abstractNumId w:val="1"/>
  </w:num>
  <w:num w:numId="6" w16cid:durableId="348914910">
    <w:abstractNumId w:val="0"/>
  </w:num>
  <w:num w:numId="7" w16cid:durableId="1440879443">
    <w:abstractNumId w:val="7"/>
  </w:num>
  <w:num w:numId="8" w16cid:durableId="1663435871">
    <w:abstractNumId w:val="12"/>
    <w:lvlOverride w:ilvl="0">
      <w:startOverride w:val="1"/>
    </w:lvlOverride>
  </w:num>
  <w:num w:numId="9" w16cid:durableId="2125465218">
    <w:abstractNumId w:val="10"/>
  </w:num>
  <w:num w:numId="10" w16cid:durableId="1709332240">
    <w:abstractNumId w:val="9"/>
  </w:num>
  <w:num w:numId="11" w16cid:durableId="860633308">
    <w:abstractNumId w:val="3"/>
  </w:num>
  <w:num w:numId="12" w16cid:durableId="602347669">
    <w:abstractNumId w:val="8"/>
  </w:num>
  <w:num w:numId="13" w16cid:durableId="565338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83"/>
    <w:rsid w:val="00024262"/>
    <w:rsid w:val="000B087B"/>
    <w:rsid w:val="00140B32"/>
    <w:rsid w:val="00233ECB"/>
    <w:rsid w:val="00423611"/>
    <w:rsid w:val="004D1E23"/>
    <w:rsid w:val="004D4648"/>
    <w:rsid w:val="004F0575"/>
    <w:rsid w:val="006C1938"/>
    <w:rsid w:val="006E4383"/>
    <w:rsid w:val="007D652E"/>
    <w:rsid w:val="007E68CF"/>
    <w:rsid w:val="00841559"/>
    <w:rsid w:val="008F4EA0"/>
    <w:rsid w:val="00917AB4"/>
    <w:rsid w:val="009B1A77"/>
    <w:rsid w:val="00AC666D"/>
    <w:rsid w:val="00B154BF"/>
    <w:rsid w:val="00B468F9"/>
    <w:rsid w:val="00B61E7D"/>
    <w:rsid w:val="00BD43AA"/>
    <w:rsid w:val="00D135EE"/>
    <w:rsid w:val="00DF60A0"/>
    <w:rsid w:val="00E7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CA4284"/>
  <w15:docId w15:val="{C9590892-09BD-45FA-8C5D-64CF4671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jc w:val="center"/>
    </w:pPr>
    <w:rPr>
      <w:b/>
      <w:sz w:val="24"/>
      <w:u w:val="single"/>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rPr>
      <w:rFonts w:ascii="Comic Sans MS" w:hAnsi="Comic Sans MS"/>
      <w:sz w:val="24"/>
      <w:lang w:val="en-GB"/>
    </w:rPr>
  </w:style>
  <w:style w:type="paragraph" w:styleId="BalloonText">
    <w:name w:val="Balloon Text"/>
    <w:basedOn w:val="Normal"/>
    <w:rPr>
      <w:rFonts w:ascii="Tahoma" w:hAnsi="Tahoma"/>
      <w:sz w:val="16"/>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GB"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lang w:val="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E68CF"/>
    <w:pPr>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lang w:val="en-GB"/>
    </w:rPr>
  </w:style>
  <w:style w:type="paragraph" w:styleId="ListParagraph">
    <w:name w:val="List Paragraph"/>
    <w:basedOn w:val="Normal"/>
    <w:uiPriority w:val="34"/>
    <w:qFormat/>
    <w:rsid w:val="00140B32"/>
    <w:pPr>
      <w:ind w:left="720"/>
      <w:contextualSpacing/>
    </w:pPr>
  </w:style>
  <w:style w:type="table" w:styleId="TableGrid">
    <w:name w:val="Table Grid"/>
    <w:basedOn w:val="TableNormal"/>
    <w:uiPriority w:val="39"/>
    <w:rsid w:val="0091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0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BftUSRf4UIpyKjoLV3foh9yN6g==">CgMxLjA4AHIhMTc1OVFjLWw3TFVoSjVVSlpBSG9vZ2NGclVvcmw1TUVF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Lesley ROCHE</cp:lastModifiedBy>
  <cp:revision>9</cp:revision>
  <dcterms:created xsi:type="dcterms:W3CDTF">2024-01-05T11:56:00Z</dcterms:created>
  <dcterms:modified xsi:type="dcterms:W3CDTF">2024-01-05T15:27:00Z</dcterms:modified>
</cp:coreProperties>
</file>